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F7FA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28"/>
          <w:szCs w:val="28"/>
          <w:highlight w:val="none"/>
          <w:lang w:val="en-US" w:eastAsia="zh-CN"/>
        </w:rPr>
      </w:pPr>
      <w:bookmarkStart w:id="22" w:name="_GoBack"/>
      <w:bookmarkEnd w:id="22"/>
      <w:r>
        <w:rPr>
          <w:rFonts w:hint="eastAsia" w:ascii="仿宋" w:hAnsi="仿宋" w:eastAsia="仿宋" w:cs="仿宋"/>
          <w:b/>
          <w:bCs/>
          <w:color w:val="auto"/>
          <w:sz w:val="28"/>
          <w:szCs w:val="28"/>
          <w:highlight w:val="none"/>
          <w:lang w:val="en-US" w:eastAsia="zh-CN"/>
        </w:rPr>
        <w:t>湖南电气职业技术学院小型维修项目定点服务单位采购项目</w:t>
      </w:r>
    </w:p>
    <w:p w14:paraId="653F13D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b/>
          <w:bCs/>
          <w:color w:val="auto"/>
          <w:sz w:val="28"/>
          <w:szCs w:val="28"/>
          <w:highlight w:val="none"/>
          <w:lang w:val="en-US"/>
        </w:rPr>
      </w:pPr>
      <w:r>
        <w:rPr>
          <w:rFonts w:hint="eastAsia" w:ascii="仿宋" w:hAnsi="仿宋" w:eastAsia="仿宋" w:cs="仿宋"/>
          <w:b/>
          <w:bCs/>
          <w:color w:val="auto"/>
          <w:sz w:val="28"/>
          <w:szCs w:val="28"/>
          <w:highlight w:val="none"/>
          <w:lang w:val="en-US" w:eastAsia="zh-CN"/>
        </w:rPr>
        <w:t>竞争性磋商邀请公告</w:t>
      </w:r>
    </w:p>
    <w:p w14:paraId="5D8C26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我学院</w:t>
      </w:r>
      <w:r>
        <w:rPr>
          <w:rFonts w:hint="eastAsia" w:ascii="仿宋" w:hAnsi="仿宋" w:eastAsia="仿宋" w:cs="仿宋"/>
          <w:color w:val="auto"/>
          <w:sz w:val="24"/>
          <w:highlight w:val="none"/>
        </w:rPr>
        <w:t>委托湖南省招标有限责任公司</w:t>
      </w:r>
      <w:r>
        <w:rPr>
          <w:rFonts w:hint="eastAsia" w:ascii="仿宋" w:hAnsi="仿宋" w:eastAsia="仿宋" w:cs="仿宋"/>
          <w:color w:val="auto"/>
          <w:sz w:val="24"/>
          <w:highlight w:val="none"/>
          <w:lang w:eastAsia="zh-CN"/>
        </w:rPr>
        <w:t>，对</w:t>
      </w:r>
      <w:r>
        <w:rPr>
          <w:rFonts w:hint="eastAsia" w:ascii="仿宋" w:hAnsi="仿宋" w:eastAsia="仿宋" w:cs="仿宋"/>
          <w:color w:val="auto"/>
          <w:sz w:val="24"/>
          <w:highlight w:val="none"/>
          <w:lang w:val="en-US" w:eastAsia="zh-CN"/>
        </w:rPr>
        <w:t>其湖南电气职业技术学院小型维修项目定点服务单位采购项目</w:t>
      </w:r>
      <w:r>
        <w:rPr>
          <w:rFonts w:hint="eastAsia" w:ascii="仿宋" w:hAnsi="仿宋" w:eastAsia="仿宋" w:cs="仿宋"/>
          <w:color w:val="auto"/>
          <w:sz w:val="24"/>
          <w:highlight w:val="none"/>
          <w:lang w:eastAsia="zh-CN"/>
        </w:rPr>
        <w:t>进行</w:t>
      </w:r>
      <w:r>
        <w:rPr>
          <w:rFonts w:hint="eastAsia" w:ascii="仿宋" w:hAnsi="仿宋" w:eastAsia="仿宋" w:cs="仿宋"/>
          <w:color w:val="auto"/>
          <w:sz w:val="24"/>
          <w:highlight w:val="none"/>
        </w:rPr>
        <w:t>竞争性磋商采购，现采用公告邀请方式，邀请符合资格条件的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参与竞争性磋商采购活动。</w:t>
      </w:r>
    </w:p>
    <w:p w14:paraId="10C79E8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z w:val="24"/>
          <w:highlight w:val="none"/>
        </w:rPr>
      </w:pPr>
      <w:bookmarkStart w:id="0" w:name="_Toc5584"/>
      <w:bookmarkStart w:id="1" w:name="_Toc30078"/>
      <w:bookmarkStart w:id="2" w:name="_Toc15684"/>
      <w:bookmarkStart w:id="3" w:name="_Toc7110"/>
      <w:r>
        <w:rPr>
          <w:rFonts w:hint="eastAsia" w:ascii="仿宋" w:hAnsi="仿宋" w:eastAsia="仿宋" w:cs="仿宋"/>
          <w:b/>
          <w:color w:val="auto"/>
          <w:sz w:val="24"/>
          <w:highlight w:val="none"/>
        </w:rPr>
        <w:t>一、采购项目基本概况</w:t>
      </w:r>
      <w:bookmarkEnd w:id="0"/>
      <w:bookmarkEnd w:id="1"/>
      <w:bookmarkEnd w:id="2"/>
      <w:bookmarkEnd w:id="3"/>
    </w:p>
    <w:p w14:paraId="2A30402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1、采购项目名称：</w:t>
      </w:r>
      <w:r>
        <w:rPr>
          <w:rFonts w:hint="eastAsia" w:ascii="仿宋" w:hAnsi="仿宋" w:eastAsia="仿宋" w:cs="仿宋"/>
          <w:color w:val="auto"/>
          <w:sz w:val="24"/>
          <w:highlight w:val="none"/>
          <w:lang w:val="en-US" w:eastAsia="zh-CN"/>
        </w:rPr>
        <w:t>湖南电气职业技术学院小型维修项目定点服务单位采购项目</w:t>
      </w:r>
    </w:p>
    <w:p w14:paraId="55CEE2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、采购代理编号：</w:t>
      </w:r>
      <w:r>
        <w:rPr>
          <w:rFonts w:hint="eastAsia" w:ascii="仿宋" w:hAnsi="仿宋" w:eastAsia="仿宋" w:cs="仿宋"/>
          <w:color w:val="auto"/>
          <w:sz w:val="24"/>
          <w:highlight w:val="none"/>
          <w:lang w:eastAsia="zh-CN"/>
        </w:rPr>
        <w:t>0623-2575N3627022</w:t>
      </w:r>
    </w:p>
    <w:p w14:paraId="21F1E8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bookmarkStart w:id="4" w:name="_Toc9455"/>
      <w:bookmarkStart w:id="5" w:name="_Toc445"/>
      <w:bookmarkStart w:id="6" w:name="_Toc15383"/>
      <w:bookmarkStart w:id="7" w:name="_Toc32311"/>
      <w:r>
        <w:rPr>
          <w:rFonts w:hint="eastAsia" w:ascii="仿宋" w:hAnsi="仿宋" w:eastAsia="仿宋" w:cs="仿宋"/>
          <w:color w:val="auto"/>
          <w:sz w:val="24"/>
          <w:highlight w:val="none"/>
          <w:lang w:val="en-US" w:eastAsia="zh-CN"/>
        </w:rPr>
        <w:t>服务范围</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针对学校范围内建筑、道路、水电等基建维修项目，若单项预算金额处于0.5万元（不包含本数）以上至5万元（不包含本数）区间内，均属于小型维修项目范畴。具体的采购需求及相关要求，详见采购文件中的采购需求部分。</w:t>
      </w:r>
    </w:p>
    <w:p w14:paraId="6EC56F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4、服务期限：服务期限三年，合同一年一签。</w:t>
      </w:r>
    </w:p>
    <w:p w14:paraId="4B0BCC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定点单位数量：本次采购将对合格供应商按照综合得分由高到低进行排序，确定3家成交单位入围。在采购过程中，若符合竞争要求的供应商数量不足4家，则确定2家成交单位入围；若符合竞争要求的供应商数量不足3家，本次采购活动予以终止。</w:t>
      </w:r>
    </w:p>
    <w:p w14:paraId="3FBD95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6、预算金额：约40万元/年，按实结算。</w:t>
      </w:r>
    </w:p>
    <w:p w14:paraId="2877A7B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olor w:val="auto"/>
          <w:highlight w:val="none"/>
        </w:rPr>
      </w:pPr>
      <w:r>
        <w:rPr>
          <w:rFonts w:hint="eastAsia" w:ascii="仿宋" w:hAnsi="仿宋" w:eastAsia="仿宋" w:cs="仿宋"/>
          <w:b/>
          <w:color w:val="auto"/>
          <w:sz w:val="24"/>
          <w:highlight w:val="none"/>
          <w:lang w:val="en-US" w:eastAsia="zh-CN"/>
        </w:rPr>
        <w:t>二</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资格条件：</w:t>
      </w:r>
      <w:bookmarkEnd w:id="4"/>
      <w:bookmarkEnd w:id="5"/>
      <w:bookmarkEnd w:id="6"/>
      <w:bookmarkEnd w:id="7"/>
    </w:p>
    <w:p w14:paraId="5E0562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bookmarkStart w:id="8" w:name="_Toc11087"/>
      <w:bookmarkStart w:id="9" w:name="_Toc646"/>
      <w:bookmarkStart w:id="10" w:name="_Toc16489"/>
      <w:bookmarkStart w:id="11" w:name="_Toc19075"/>
      <w:r>
        <w:rPr>
          <w:rFonts w:hint="eastAsia" w:ascii="仿宋" w:hAnsi="仿宋" w:eastAsia="仿宋" w:cs="仿宋"/>
          <w:color w:val="auto"/>
          <w:sz w:val="24"/>
          <w:highlight w:val="none"/>
        </w:rPr>
        <w:t>1、供应商</w:t>
      </w:r>
      <w:r>
        <w:rPr>
          <w:rFonts w:hint="eastAsia" w:ascii="仿宋" w:hAnsi="仿宋" w:eastAsia="仿宋" w:cs="仿宋"/>
          <w:color w:val="auto"/>
          <w:sz w:val="24"/>
          <w:highlight w:val="none"/>
          <w:lang w:val="en-US" w:eastAsia="zh-CN"/>
        </w:rPr>
        <w:t>以下基本资格</w:t>
      </w:r>
      <w:r>
        <w:rPr>
          <w:rFonts w:hint="eastAsia" w:ascii="仿宋" w:hAnsi="仿宋" w:eastAsia="仿宋" w:cs="仿宋"/>
          <w:color w:val="auto"/>
          <w:sz w:val="24"/>
          <w:highlight w:val="none"/>
        </w:rPr>
        <w:t>条件：</w:t>
      </w:r>
    </w:p>
    <w:p w14:paraId="236205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05D3F5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（2）具有良好的商业信誉和健全的财务会计制度；</w:t>
      </w:r>
    </w:p>
    <w:p w14:paraId="1003EB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2DB476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60FC1E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（5）参加采购活动前三年内，在经营活动中没有重大违法记录；</w:t>
      </w:r>
    </w:p>
    <w:p w14:paraId="3407B0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14:paraId="0E9300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2、供应商特定资格条件：具备住房城乡建设主管部门颁发的建筑工程施工总承包叁级及以上（证书须在有效期内）资质，且安全生产许可证处于有效期。</w:t>
      </w:r>
    </w:p>
    <w:p w14:paraId="3EC47E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、被“信用中国”网站列入失信被执行人和</w:t>
      </w:r>
      <w:r>
        <w:rPr>
          <w:rFonts w:hint="eastAsia" w:ascii="仿宋" w:hAnsi="仿宋" w:eastAsia="仿宋" w:cs="仿宋"/>
          <w:color w:val="auto"/>
          <w:sz w:val="24"/>
          <w:highlight w:val="none"/>
          <w:lang w:eastAsia="zh-CN"/>
        </w:rPr>
        <w:t>重大税收违法失信主体</w:t>
      </w:r>
      <w:r>
        <w:rPr>
          <w:rFonts w:hint="eastAsia" w:ascii="仿宋" w:hAnsi="仿宋" w:eastAsia="仿宋" w:cs="仿宋"/>
          <w:color w:val="auto"/>
          <w:sz w:val="24"/>
          <w:highlight w:val="none"/>
        </w:rPr>
        <w:t>、被“中国政府采购网”网站列入政府采购严重违法失信行为记录名单（处罚期限尚未届满的），不得参与本项目的采购活动。</w:t>
      </w:r>
      <w:r>
        <w:rPr>
          <w:rFonts w:hint="eastAsia" w:ascii="仿宋" w:hAnsi="仿宋" w:eastAsia="仿宋" w:cs="仿宋"/>
          <w:color w:val="auto"/>
          <w:sz w:val="24"/>
          <w:highlight w:val="none"/>
          <w:lang w:val="en-US" w:eastAsia="zh-CN"/>
        </w:rPr>
        <w:t>投标供应商须提供书面承诺（格式自拟），并附</w:t>
      </w:r>
      <w:r>
        <w:rPr>
          <w:rFonts w:hint="eastAsia" w:ascii="仿宋" w:hAnsi="仿宋" w:eastAsia="仿宋" w:cs="仿宋"/>
          <w:color w:val="auto"/>
          <w:sz w:val="24"/>
          <w:highlight w:val="none"/>
        </w:rPr>
        <w:t>“信用中国”网站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“中国政府采购网”网站</w:t>
      </w:r>
      <w:r>
        <w:rPr>
          <w:rFonts w:hint="eastAsia" w:ascii="仿宋" w:hAnsi="仿宋" w:eastAsia="仿宋" w:cs="仿宋"/>
          <w:color w:val="auto"/>
          <w:sz w:val="24"/>
          <w:highlight w:val="none"/>
          <w:lang w:val="en-US" w:eastAsia="zh-CN"/>
        </w:rPr>
        <w:t>查询截图。</w:t>
      </w:r>
    </w:p>
    <w:p w14:paraId="4B47F1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、单位负责人为同一人或者存在直接控股、管理关系的不同投标人，不得参加本项目同一合同项下的采购活动。</w:t>
      </w:r>
      <w:r>
        <w:rPr>
          <w:rFonts w:hint="eastAsia" w:ascii="仿宋" w:hAnsi="仿宋" w:eastAsia="仿宋" w:cs="仿宋"/>
          <w:color w:val="auto"/>
          <w:sz w:val="24"/>
          <w:highlight w:val="none"/>
          <w:lang w:val="en-US" w:eastAsia="zh-CN"/>
        </w:rPr>
        <w:t>投标供应商须提供书面承诺（格式自拟）。</w:t>
      </w:r>
    </w:p>
    <w:p w14:paraId="435E20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为本采购项目提供整体设计、规范编制或者项目管理、监理、检测等服务的，不得再参加本项目的其他招标采购活动</w:t>
      </w:r>
      <w:r>
        <w:rPr>
          <w:rFonts w:hint="eastAsia" w:ascii="仿宋" w:hAnsi="仿宋" w:eastAsia="仿宋" w:cs="仿宋"/>
          <w:color w:val="auto"/>
          <w:sz w:val="24"/>
          <w:highlight w:val="none"/>
          <w:lang w:eastAsia="zh-CN"/>
        </w:rPr>
        <w:t>。</w:t>
      </w:r>
    </w:p>
    <w:p w14:paraId="485EE6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本项目不接受联合体投标。</w:t>
      </w:r>
    </w:p>
    <w:p w14:paraId="610F870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三</w:t>
      </w:r>
      <w:r>
        <w:rPr>
          <w:rFonts w:hint="eastAsia" w:ascii="仿宋" w:hAnsi="仿宋" w:eastAsia="仿宋" w:cs="仿宋"/>
          <w:b/>
          <w:color w:val="auto"/>
          <w:sz w:val="24"/>
          <w:highlight w:val="none"/>
        </w:rPr>
        <w:t>、获取磋商文件的时间、地点、方式及磋商文件售价</w:t>
      </w:r>
      <w:bookmarkEnd w:id="8"/>
      <w:bookmarkEnd w:id="9"/>
      <w:bookmarkEnd w:id="10"/>
      <w:bookmarkEnd w:id="11"/>
    </w:p>
    <w:p w14:paraId="2C8EB6B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bookmarkStart w:id="12" w:name="_Toc31491"/>
      <w:bookmarkStart w:id="13" w:name="_Toc7635"/>
      <w:bookmarkStart w:id="14" w:name="_Toc24817"/>
      <w:bookmarkStart w:id="15" w:name="_Toc17910"/>
      <w:r>
        <w:rPr>
          <w:rFonts w:hint="eastAsia" w:ascii="仿宋" w:hAnsi="仿宋" w:eastAsia="仿宋" w:cs="仿宋"/>
          <w:color w:val="auto"/>
          <w:sz w:val="24"/>
          <w:highlight w:val="none"/>
        </w:rPr>
        <w:t>1、凡有意参加磋商采购活动的，请于</w:t>
      </w:r>
      <w:r>
        <w:rPr>
          <w:rFonts w:hint="eastAsia" w:ascii="仿宋" w:hAnsi="仿宋" w:eastAsia="仿宋" w:cs="仿宋"/>
          <w:color w:val="auto"/>
          <w:sz w:val="24"/>
          <w:highlight w:val="none"/>
          <w:lang w:eastAsia="zh-CN"/>
        </w:rPr>
        <w:t>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lang w:eastAsia="zh-CN"/>
        </w:rPr>
        <w:t>日起至202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lang w:eastAsia="zh-CN"/>
        </w:rPr>
        <w:t>日（节假日除外），</w:t>
      </w:r>
      <w:r>
        <w:rPr>
          <w:rFonts w:hint="eastAsia" w:ascii="仿宋" w:hAnsi="仿宋" w:eastAsia="仿宋" w:cs="仿宋"/>
          <w:color w:val="auto"/>
          <w:sz w:val="24"/>
          <w:highlight w:val="none"/>
        </w:rPr>
        <w:t>上午</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0至12:00，下午14:</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至17:</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北京时间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，派法定代表人本人</w:t>
      </w:r>
      <w:r>
        <w:rPr>
          <w:rFonts w:hint="eastAsia" w:ascii="仿宋" w:hAnsi="仿宋" w:eastAsia="仿宋" w:cs="仿宋"/>
          <w:color w:val="auto"/>
          <w:sz w:val="24"/>
          <w:highlight w:val="none"/>
          <w:lang w:val="en-US" w:eastAsia="zh-CN"/>
        </w:rPr>
        <w:t>持法定代表人身份证明</w:t>
      </w:r>
      <w:r>
        <w:rPr>
          <w:rFonts w:hint="eastAsia" w:ascii="仿宋" w:hAnsi="仿宋" w:eastAsia="仿宋" w:cs="仿宋"/>
          <w:color w:val="auto"/>
          <w:sz w:val="24"/>
          <w:highlight w:val="none"/>
        </w:rPr>
        <w:t>或授权委托人持授权委托书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附法定代表人身份证明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、个人身份证、营业执照复印件到前往</w:t>
      </w:r>
      <w:r>
        <w:rPr>
          <w:rFonts w:hint="eastAsia" w:ascii="仿宋" w:hAnsi="仿宋" w:eastAsia="仿宋" w:cs="仿宋"/>
          <w:color w:val="auto"/>
          <w:sz w:val="24"/>
          <w:highlight w:val="none"/>
          <w:lang w:eastAsia="zh-CN"/>
        </w:rPr>
        <w:t>湖南省招标有限责任公司</w:t>
      </w:r>
      <w:r>
        <w:rPr>
          <w:rFonts w:hint="eastAsia" w:ascii="仿宋" w:hAnsi="仿宋" w:eastAsia="仿宋" w:cs="仿宋"/>
          <w:color w:val="auto"/>
          <w:sz w:val="24"/>
          <w:highlight w:val="none"/>
        </w:rPr>
        <w:t>湘潭分公司（地址：</w:t>
      </w:r>
      <w:r>
        <w:rPr>
          <w:rFonts w:hint="eastAsia" w:ascii="仿宋" w:hAnsi="仿宋" w:eastAsia="仿宋" w:cs="仿宋"/>
          <w:color w:val="auto"/>
          <w:sz w:val="24"/>
          <w:highlight w:val="none"/>
          <w:lang w:eastAsia="zh-CN"/>
        </w:rPr>
        <w:t>湘潭市岳塘区岚园路4号湘潭中心A座20楼1004-1005号</w:t>
      </w:r>
      <w:r>
        <w:rPr>
          <w:rFonts w:hint="eastAsia" w:ascii="仿宋" w:hAnsi="仿宋" w:eastAsia="仿宋" w:cs="仿宋"/>
          <w:color w:val="auto"/>
          <w:sz w:val="24"/>
          <w:highlight w:val="none"/>
        </w:rPr>
        <w:t>）办理报名登记手续并购买磋商文件。以上所有资料均加盖</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公章。</w:t>
      </w:r>
    </w:p>
    <w:p w14:paraId="30E166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磋商文件每份人民币</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00元，售后不退。</w:t>
      </w:r>
    </w:p>
    <w:p w14:paraId="61FE6214">
      <w:pPr>
        <w:keepNext w:val="0"/>
        <w:keepLines w:val="0"/>
        <w:pageBreakBefore w:val="0"/>
        <w:widowControl w:val="0"/>
        <w:kinsoku/>
        <w:wordWrap/>
        <w:overflowPunct/>
        <w:topLinePunct w:val="0"/>
        <w:autoSpaceDE/>
        <w:autoSpaceDN/>
        <w:bidi w:val="0"/>
        <w:adjustRightInd w:val="0"/>
        <w:snapToGrid w:val="0"/>
        <w:spacing w:line="360" w:lineRule="auto"/>
        <w:ind w:left="719" w:leftChars="228" w:hanging="240" w:hangingChars="1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3、报名费、招标代理服务费转账信息如下：</w:t>
      </w:r>
    </w:p>
    <w:p w14:paraId="72146705">
      <w:pPr>
        <w:keepNext w:val="0"/>
        <w:keepLines w:val="0"/>
        <w:pageBreakBefore w:val="0"/>
        <w:widowControl w:val="0"/>
        <w:kinsoku/>
        <w:wordWrap/>
        <w:overflowPunct/>
        <w:topLinePunct w:val="0"/>
        <w:autoSpaceDE/>
        <w:autoSpaceDN/>
        <w:bidi w:val="0"/>
        <w:adjustRightInd w:val="0"/>
        <w:snapToGrid w:val="0"/>
        <w:spacing w:line="360" w:lineRule="auto"/>
        <w:ind w:left="718" w:leftChars="342"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账户名称：湖南省招标有限责任公司湘潭分公司</w:t>
      </w:r>
    </w:p>
    <w:p w14:paraId="1350216F">
      <w:pPr>
        <w:keepNext w:val="0"/>
        <w:keepLines w:val="0"/>
        <w:pageBreakBefore w:val="0"/>
        <w:widowControl w:val="0"/>
        <w:kinsoku/>
        <w:wordWrap/>
        <w:overflowPunct/>
        <w:topLinePunct w:val="0"/>
        <w:autoSpaceDE/>
        <w:autoSpaceDN/>
        <w:bidi w:val="0"/>
        <w:adjustRightInd w:val="0"/>
        <w:snapToGrid w:val="0"/>
        <w:spacing w:line="360" w:lineRule="auto"/>
        <w:ind w:left="718" w:leftChars="342"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账户号码：810000464281000001</w:t>
      </w:r>
    </w:p>
    <w:p w14:paraId="43AC5ED0">
      <w:pPr>
        <w:keepNext w:val="0"/>
        <w:keepLines w:val="0"/>
        <w:pageBreakBefore w:val="0"/>
        <w:widowControl w:val="0"/>
        <w:kinsoku/>
        <w:wordWrap/>
        <w:overflowPunct/>
        <w:topLinePunct w:val="0"/>
        <w:autoSpaceDE/>
        <w:autoSpaceDN/>
        <w:bidi w:val="0"/>
        <w:adjustRightInd w:val="0"/>
        <w:snapToGrid w:val="0"/>
        <w:spacing w:line="360" w:lineRule="auto"/>
        <w:ind w:left="718" w:leftChars="342"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开户银行：长沙银行股份有限公司湘潭福星路支行</w:t>
      </w:r>
    </w:p>
    <w:p w14:paraId="71C3893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四</w:t>
      </w:r>
      <w:r>
        <w:rPr>
          <w:rFonts w:hint="eastAsia" w:ascii="仿宋" w:hAnsi="仿宋" w:eastAsia="仿宋" w:cs="仿宋"/>
          <w:b/>
          <w:color w:val="auto"/>
          <w:sz w:val="24"/>
          <w:highlight w:val="none"/>
        </w:rPr>
        <w:t>、响应文件提交的截止时间、开启时间及地点</w:t>
      </w:r>
      <w:bookmarkEnd w:id="12"/>
      <w:bookmarkEnd w:id="13"/>
      <w:bookmarkEnd w:id="14"/>
      <w:bookmarkEnd w:id="15"/>
    </w:p>
    <w:p w14:paraId="0F61A84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bookmarkStart w:id="16" w:name="_Toc987"/>
      <w:bookmarkStart w:id="17" w:name="_Toc23282"/>
      <w:bookmarkStart w:id="18" w:name="_Toc27043"/>
      <w:bookmarkStart w:id="19" w:name="_Toc13133"/>
      <w:r>
        <w:rPr>
          <w:rFonts w:hint="eastAsia" w:ascii="仿宋" w:hAnsi="仿宋" w:eastAsia="仿宋" w:cs="仿宋"/>
          <w:color w:val="auto"/>
          <w:sz w:val="24"/>
          <w:highlight w:val="none"/>
        </w:rPr>
        <w:t>1、提交首次响应文件的截止时间为</w:t>
      </w:r>
      <w:r>
        <w:rPr>
          <w:rFonts w:hint="eastAsia" w:ascii="仿宋" w:hAnsi="仿宋" w:eastAsia="仿宋" w:cs="仿宋"/>
          <w:color w:val="auto"/>
          <w:sz w:val="24"/>
          <w:highlight w:val="none"/>
          <w:lang w:val="en-US"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27</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分（北京时间），地点为湖南省招标有限责任公司湘潭分公司开标室</w:t>
      </w:r>
      <w:r>
        <w:rPr>
          <w:rFonts w:hint="eastAsia" w:ascii="仿宋" w:hAnsi="仿宋" w:eastAsia="仿宋" w:cs="仿宋"/>
          <w:color w:val="auto"/>
          <w:sz w:val="24"/>
          <w:highlight w:val="none"/>
          <w:lang w:eastAsia="zh-CN"/>
        </w:rPr>
        <w:t>（地址：湘潭市岳塘区岚园路4号湘潭中心A座20楼1004-1005号）</w:t>
      </w:r>
      <w:r>
        <w:rPr>
          <w:rFonts w:hint="eastAsia" w:ascii="仿宋" w:hAnsi="仿宋" w:eastAsia="仿宋" w:cs="仿宋"/>
          <w:color w:val="auto"/>
          <w:sz w:val="24"/>
          <w:highlight w:val="none"/>
        </w:rPr>
        <w:t>。在截止时间后送达的响应文件为无效文件，采购人、采购代理机构或者磋商小组应当拒收。</w:t>
      </w:r>
      <w:bookmarkEnd w:id="16"/>
    </w:p>
    <w:p w14:paraId="7D7BFE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bookmarkStart w:id="20" w:name="_Toc1550"/>
      <w:r>
        <w:rPr>
          <w:rFonts w:hint="eastAsia" w:ascii="仿宋" w:hAnsi="仿宋" w:eastAsia="仿宋" w:cs="仿宋"/>
          <w:color w:val="auto"/>
          <w:sz w:val="24"/>
          <w:highlight w:val="none"/>
        </w:rPr>
        <w:t>2、首次响应文件的开启时间及地点与提交首次响应文件的截止时间及地点为同一时间及地点。</w:t>
      </w:r>
      <w:bookmarkEnd w:id="20"/>
    </w:p>
    <w:p w14:paraId="55CDE4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届时请供应商的法定代表人携带有效签署的供应商法定代表人资格证明原件（法定代表人直接投标的）或其委托代理人携带有效签署的供应商法定代表人资格证明原件和附双方身份证复印件的法定代表人授权委托书（代理人投标的）原件、投标代表身份证原件出席开标仪式，否则，其投标将被拒绝。</w:t>
      </w:r>
    </w:p>
    <w:p w14:paraId="7C9911B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z w:val="24"/>
          <w:highlight w:val="none"/>
        </w:rPr>
      </w:pPr>
      <w:bookmarkStart w:id="21" w:name="_Toc3669"/>
      <w:r>
        <w:rPr>
          <w:rFonts w:hint="eastAsia" w:ascii="仿宋" w:hAnsi="仿宋" w:eastAsia="仿宋" w:cs="仿宋"/>
          <w:b/>
          <w:color w:val="auto"/>
          <w:sz w:val="24"/>
          <w:highlight w:val="none"/>
          <w:lang w:val="en-US" w:eastAsia="zh-CN"/>
        </w:rPr>
        <w:t>五</w:t>
      </w:r>
      <w:r>
        <w:rPr>
          <w:rFonts w:hint="eastAsia" w:ascii="仿宋" w:hAnsi="仿宋" w:eastAsia="仿宋" w:cs="仿宋"/>
          <w:b/>
          <w:color w:val="auto"/>
          <w:sz w:val="24"/>
          <w:highlight w:val="none"/>
        </w:rPr>
        <w:t>、采购项目联系人姓名和电话</w:t>
      </w:r>
      <w:bookmarkEnd w:id="17"/>
      <w:bookmarkEnd w:id="18"/>
      <w:bookmarkEnd w:id="19"/>
      <w:bookmarkEnd w:id="21"/>
    </w:p>
    <w:p w14:paraId="709A7B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采 购 人：</w:t>
      </w:r>
      <w:r>
        <w:rPr>
          <w:rFonts w:hint="eastAsia" w:ascii="仿宋" w:hAnsi="仿宋" w:eastAsia="仿宋" w:cs="仿宋"/>
          <w:b w:val="0"/>
          <w:bCs w:val="0"/>
          <w:color w:val="auto"/>
          <w:sz w:val="24"/>
          <w:highlight w:val="none"/>
          <w:lang w:val="en-US" w:eastAsia="zh-CN"/>
        </w:rPr>
        <w:t>湖南电气职业技术学院</w:t>
      </w:r>
    </w:p>
    <w:p w14:paraId="7FF4DE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湘潭市岳塘区下摄司街2号</w:t>
      </w:r>
    </w:p>
    <w:p w14:paraId="55C4F9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 系 人：</w:t>
      </w:r>
      <w:r>
        <w:rPr>
          <w:rFonts w:hint="eastAsia" w:ascii="仿宋" w:hAnsi="仿宋" w:eastAsia="仿宋" w:cs="仿宋"/>
          <w:color w:val="auto"/>
          <w:sz w:val="24"/>
          <w:highlight w:val="none"/>
          <w:lang w:val="en-US" w:eastAsia="zh-CN"/>
        </w:rPr>
        <w:t>陈老师</w:t>
      </w:r>
    </w:p>
    <w:p w14:paraId="427212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val="en-US" w:eastAsia="zh-CN"/>
        </w:rPr>
        <w:t>0731-52810609</w:t>
      </w:r>
    </w:p>
    <w:p w14:paraId="35CE325E">
      <w:pPr>
        <w:pStyle w:val="2"/>
        <w:rPr>
          <w:rFonts w:hint="default"/>
          <w:color w:val="auto"/>
          <w:highlight w:val="none"/>
          <w:lang w:val="en-US" w:eastAsia="zh-CN"/>
        </w:rPr>
      </w:pPr>
    </w:p>
    <w:p w14:paraId="627DF938">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代理机构：湖南省招标有限责任公司</w:t>
      </w:r>
    </w:p>
    <w:p w14:paraId="1E02C047">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址：长沙市湘府东路199号招标大厦</w:t>
      </w:r>
    </w:p>
    <w:p w14:paraId="3746A5CB">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rPr>
        <w:t>联系人：朱  玲、谭梦婷、张利芳</w:t>
      </w:r>
    </w:p>
    <w:p w14:paraId="44D53109">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电  话：19173286372</w:t>
      </w:r>
    </w:p>
    <w:p w14:paraId="15968E29">
      <w:pPr>
        <w:keepNext w:val="0"/>
        <w:keepLines w:val="0"/>
        <w:pageBreakBefore w:val="0"/>
        <w:widowControl w:val="0"/>
        <w:kinsoku/>
        <w:wordWrap/>
        <w:overflowPunct/>
        <w:topLinePunct w:val="0"/>
        <w:autoSpaceDE/>
        <w:autoSpaceDN/>
        <w:bidi w:val="0"/>
        <w:adjustRightInd/>
        <w:snapToGrid/>
        <w:spacing w:line="312" w:lineRule="auto"/>
        <w:ind w:right="-210" w:rightChars="-100" w:firstLine="480" w:firstLineChars="200"/>
        <w:textAlignment w:val="auto"/>
        <w:rPr>
          <w:color w:val="auto"/>
          <w:highlight w:val="none"/>
        </w:rPr>
      </w:pPr>
      <w:r>
        <w:rPr>
          <w:rFonts w:hint="eastAsia" w:ascii="仿宋" w:hAnsi="仿宋" w:eastAsia="仿宋" w:cs="仿宋"/>
          <w:color w:val="auto"/>
          <w:sz w:val="24"/>
          <w:highlight w:val="none"/>
        </w:rPr>
        <w:t>湘潭分公司地址：湘潭市岳塘区岚园路4号湘潭中心A座20楼1004-1005号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5B6951"/>
    <w:rsid w:val="08C558E2"/>
    <w:rsid w:val="0BF30F2A"/>
    <w:rsid w:val="20887022"/>
    <w:rsid w:val="29086F52"/>
    <w:rsid w:val="3DD5344F"/>
    <w:rsid w:val="424E1844"/>
    <w:rsid w:val="4B61015E"/>
    <w:rsid w:val="515B6951"/>
    <w:rsid w:val="619F774C"/>
    <w:rsid w:val="71E35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0"/>
    <w:pPr>
      <w:spacing w:line="240" w:lineRule="auto"/>
      <w:ind w:firstLine="420" w:firstLineChars="0"/>
    </w:pPr>
    <w:rPr>
      <w:rFonts w:eastAsia="楷体_GB2312"/>
      <w:sz w:val="28"/>
      <w:szCs w:val="28"/>
    </w:rPr>
  </w:style>
  <w:style w:type="paragraph" w:styleId="3">
    <w:name w:val="Plain Text"/>
    <w:basedOn w:val="1"/>
    <w:qFormat/>
    <w:uiPriority w:val="0"/>
    <w:rPr>
      <w:rFonts w:ascii="宋体" w:hAnsi="Courier New" w:cs="Courier New"/>
      <w:szCs w:val="21"/>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1686</Words>
  <Characters>1803</Characters>
  <Lines>0</Lines>
  <Paragraphs>0</Paragraphs>
  <TotalTime>1</TotalTime>
  <ScaleCrop>false</ScaleCrop>
  <LinksUpToDate>false</LinksUpToDate>
  <CharactersWithSpaces>1817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2025-04-10T13:58:00Z</dcterms:created>
  <dc:creator>灵尹</dc:creator>
  <cp:lastModifiedBy>呓语</cp:lastModifiedBy>
  <dcterms:modified xsi:type="dcterms:W3CDTF">2025-04-15T07:54:50Z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7CC11E75D4BA455892831F73E4F65897_13</vt:lpwstr>
  </property>
  <property fmtid="{D5CDD505-2E9C-101B-9397-08002B2CF9AE}" pid="4" name="KSOTemplateDocerSaveRecord">
    <vt:lpwstr>eyJoZGlkIjoiMDZmMGRhZDNlZTY1NjViZWFmMGYzNzc0NzdiOWQyYWUiLCJ1c2VySWQiOiI1MTA1MDU4NzQifQ==</vt:lpwstr>
  </property>
</Properties>
</file>