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640" w:lineRule="exact"/>
        <w:jc w:val="center"/>
        <w:rPr>
          <w:rFonts w:ascii="宋体" w:hAnsi="宋体" w:cs="宋体"/>
          <w:b/>
          <w:bCs/>
          <w:sz w:val="32"/>
          <w:szCs w:val="32"/>
        </w:rPr>
      </w:pPr>
      <w:bookmarkStart w:id="0" w:name="_Hlk20387538"/>
      <w:r>
        <w:rPr>
          <w:rFonts w:hint="eastAsia" w:hAnsi="宋体" w:cs="宋体"/>
          <w:b/>
          <w:bCs/>
          <w:sz w:val="32"/>
          <w:szCs w:val="32"/>
          <w:lang w:val="en-US" w:eastAsia="zh-CN"/>
        </w:rPr>
        <w:t>湖南电气职业技术学院2023年新生床上用品采购项目</w:t>
      </w:r>
      <w:r>
        <w:rPr>
          <w:rFonts w:hint="eastAsia" w:hAnsi="宋体" w:cs="宋体"/>
          <w:b/>
          <w:bCs/>
          <w:sz w:val="32"/>
          <w:szCs w:val="32"/>
        </w:rPr>
        <w:t>竞争性磋商</w:t>
      </w:r>
      <w:bookmarkEnd w:id="0"/>
      <w:r>
        <w:rPr>
          <w:rFonts w:hint="eastAsia" w:hAnsi="宋体" w:cs="宋体"/>
          <w:b/>
          <w:bCs/>
          <w:sz w:val="32"/>
          <w:szCs w:val="32"/>
        </w:rPr>
        <w:t>成交结果公告</w:t>
      </w:r>
    </w:p>
    <w:p>
      <w:pPr>
        <w:adjustRightInd w:val="0"/>
        <w:snapToGrid w:val="0"/>
        <w:spacing w:line="360" w:lineRule="auto"/>
        <w:ind w:firstLine="420" w:firstLineChars="200"/>
        <w:jc w:val="left"/>
        <w:rPr>
          <w:rFonts w:ascii="宋体" w:hAnsi="宋体"/>
        </w:rPr>
      </w:pPr>
    </w:p>
    <w:p>
      <w:pPr>
        <w:spacing w:line="360" w:lineRule="auto"/>
        <w:ind w:firstLine="420" w:firstLineChars="200"/>
        <w:rPr>
          <w:rFonts w:hAnsi="宋体"/>
          <w:color w:val="000000" w:themeColor="text1"/>
          <w14:textFill>
            <w14:solidFill>
              <w14:schemeClr w14:val="tx1"/>
            </w14:solidFill>
          </w14:textFill>
        </w:rPr>
      </w:pPr>
      <w:r>
        <w:rPr>
          <w:rFonts w:hint="eastAsia" w:ascii="宋体" w:hAnsi="宋体" w:cs="宋体"/>
          <w:lang w:val="en-US" w:eastAsia="zh-CN"/>
        </w:rPr>
        <w:t>湖南电气职业技术学院2023年新生床上品采购项目</w:t>
      </w:r>
      <w:r>
        <w:rPr>
          <w:rFonts w:hint="eastAsia" w:ascii="宋体" w:hAnsi="宋体" w:cs="宋体"/>
        </w:rPr>
        <w:t>于</w:t>
      </w:r>
      <w:r>
        <w:rPr>
          <w:rFonts w:hint="eastAsia" w:ascii="宋体" w:hAnsi="宋体"/>
          <w:b/>
          <w:bCs/>
          <w:u w:val="single"/>
        </w:rPr>
        <w:t>20</w:t>
      </w:r>
      <w:r>
        <w:rPr>
          <w:rFonts w:ascii="宋体" w:hAnsi="宋体"/>
          <w:b/>
          <w:bCs/>
          <w:u w:val="single"/>
        </w:rPr>
        <w:t>2</w:t>
      </w:r>
      <w:r>
        <w:rPr>
          <w:rFonts w:hint="eastAsia" w:ascii="宋体" w:hAnsi="宋体"/>
          <w:b/>
          <w:bCs/>
          <w:u w:val="single"/>
          <w:lang w:val="en-US" w:eastAsia="zh-CN"/>
        </w:rPr>
        <w:t>3</w:t>
      </w:r>
      <w:r>
        <w:rPr>
          <w:rFonts w:hint="eastAsia" w:ascii="宋体" w:hAnsi="宋体"/>
          <w:b/>
          <w:bCs/>
          <w:u w:val="single"/>
        </w:rPr>
        <w:t>年</w:t>
      </w:r>
      <w:r>
        <w:rPr>
          <w:rFonts w:hint="eastAsia" w:ascii="宋体" w:hAnsi="宋体"/>
          <w:b/>
          <w:bCs/>
          <w:u w:val="single"/>
          <w:lang w:val="en-US" w:eastAsia="zh-CN"/>
        </w:rPr>
        <w:t>7</w:t>
      </w:r>
      <w:r>
        <w:rPr>
          <w:rFonts w:hint="eastAsia" w:ascii="宋体" w:hAnsi="宋体"/>
          <w:b/>
          <w:bCs/>
          <w:u w:val="single"/>
        </w:rPr>
        <w:t>月</w:t>
      </w:r>
      <w:r>
        <w:rPr>
          <w:rFonts w:hint="eastAsia" w:ascii="宋体" w:hAnsi="宋体"/>
          <w:b/>
          <w:bCs/>
          <w:u w:val="single"/>
          <w:lang w:val="en-US" w:eastAsia="zh-CN"/>
        </w:rPr>
        <w:t>3</w:t>
      </w:r>
      <w:r>
        <w:rPr>
          <w:rFonts w:hint="eastAsia" w:ascii="宋体" w:hAnsi="宋体"/>
          <w:b/>
          <w:bCs/>
          <w:u w:val="single"/>
        </w:rPr>
        <w:t>日</w:t>
      </w:r>
      <w:r>
        <w:rPr>
          <w:rFonts w:hint="eastAsia" w:ascii="宋体" w:hAnsi="宋体" w:cs="宋体"/>
        </w:rPr>
        <w:t>结束，现将竞争</w:t>
      </w:r>
      <w:bookmarkStart w:id="1" w:name="_GoBack"/>
      <w:bookmarkEnd w:id="1"/>
      <w:r>
        <w:rPr>
          <w:rFonts w:hint="eastAsia" w:ascii="宋体" w:hAnsi="宋体" w:cs="宋体"/>
        </w:rPr>
        <w:t>性磋商成交结果公告如下：</w:t>
      </w:r>
    </w:p>
    <w:p>
      <w:pPr>
        <w:numPr>
          <w:ilvl w:val="0"/>
          <w:numId w:val="1"/>
        </w:numPr>
        <w:adjustRightInd w:val="0"/>
        <w:snapToGrid w:val="0"/>
        <w:spacing w:line="360" w:lineRule="auto"/>
        <w:ind w:firstLine="422" w:firstLineChars="200"/>
        <w:jc w:val="left"/>
        <w:rPr>
          <w:rFonts w:hint="eastAsia" w:ascii="宋体" w:hAnsi="宋体" w:cs="宋体"/>
          <w:b/>
          <w:lang w:eastAsia="zh-CN"/>
        </w:rPr>
      </w:pPr>
      <w:r>
        <w:rPr>
          <w:rFonts w:hint="eastAsia" w:ascii="宋体" w:hAnsi="宋体" w:cs="宋体"/>
          <w:b/>
          <w:szCs w:val="21"/>
        </w:rPr>
        <w:t>项目名称</w:t>
      </w:r>
      <w:r>
        <w:rPr>
          <w:rFonts w:hint="eastAsia" w:ascii="宋体" w:hAnsi="宋体" w:cs="宋体"/>
          <w:b/>
        </w:rPr>
        <w:t>：</w:t>
      </w:r>
      <w:r>
        <w:rPr>
          <w:rFonts w:hint="eastAsia" w:ascii="宋体" w:hAnsi="宋体" w:cs="宋体"/>
          <w:lang w:val="en-US" w:eastAsia="zh-CN"/>
        </w:rPr>
        <w:t>湖南电气职业技术学院2023年新生床上用品采购项目</w:t>
      </w:r>
    </w:p>
    <w:p>
      <w:pPr>
        <w:pStyle w:val="15"/>
        <w:numPr>
          <w:ilvl w:val="0"/>
          <w:numId w:val="1"/>
        </w:numPr>
        <w:adjustRightInd w:val="0"/>
        <w:snapToGrid w:val="0"/>
        <w:spacing w:line="360" w:lineRule="auto"/>
        <w:ind w:left="0" w:leftChars="0" w:firstLine="422" w:firstLineChars="200"/>
        <w:jc w:val="left"/>
        <w:rPr>
          <w:rFonts w:hint="eastAsia" w:ascii="宋体" w:hAnsi="宋体" w:cs="宋体"/>
          <w:b/>
          <w:szCs w:val="21"/>
        </w:rPr>
      </w:pPr>
      <w:r>
        <w:rPr>
          <w:rFonts w:hint="eastAsia" w:ascii="宋体" w:hAnsi="宋体" w:cs="宋体"/>
          <w:b/>
          <w:szCs w:val="21"/>
        </w:rPr>
        <w:t>项目预算：</w:t>
      </w:r>
      <w:r>
        <w:rPr>
          <w:rFonts w:hint="eastAsia" w:ascii="宋体" w:hAnsi="宋体" w:cs="宋体"/>
          <w:b w:val="0"/>
          <w:bCs/>
          <w:szCs w:val="21"/>
          <w:lang w:val="en-US" w:eastAsia="zh-CN"/>
        </w:rPr>
        <w:t>440元/套</w:t>
      </w:r>
    </w:p>
    <w:p>
      <w:pPr>
        <w:pStyle w:val="15"/>
        <w:numPr>
          <w:ilvl w:val="0"/>
          <w:numId w:val="0"/>
        </w:numPr>
        <w:adjustRightInd w:val="0"/>
        <w:snapToGrid w:val="0"/>
        <w:spacing w:line="360" w:lineRule="auto"/>
        <w:ind w:leftChars="200"/>
        <w:jc w:val="left"/>
        <w:rPr>
          <w:rFonts w:hint="default" w:hAnsi="宋体" w:eastAsia="宋体" w:cs="宋体"/>
          <w:b/>
          <w:u w:val="single"/>
          <w:lang w:val="en-US" w:eastAsia="zh-CN"/>
        </w:rPr>
      </w:pPr>
      <w:r>
        <w:rPr>
          <w:rFonts w:hint="eastAsia" w:ascii="宋体" w:hAnsi="宋体" w:cs="宋体"/>
          <w:b/>
        </w:rPr>
        <w:t>三、采购代理编号</w:t>
      </w:r>
      <w:r>
        <w:rPr>
          <w:rFonts w:hint="eastAsia" w:ascii="宋体" w:hAnsi="宋体" w:cs="宋体"/>
        </w:rPr>
        <w:t>：WCZXC2023-</w:t>
      </w:r>
      <w:r>
        <w:rPr>
          <w:rFonts w:hint="eastAsia" w:ascii="宋体" w:hAnsi="宋体" w:cs="宋体"/>
          <w:lang w:val="en-US" w:eastAsia="zh-CN"/>
        </w:rPr>
        <w:t>H</w:t>
      </w:r>
      <w:r>
        <w:rPr>
          <w:rFonts w:hint="eastAsia" w:ascii="宋体" w:hAnsi="宋体" w:cs="宋体"/>
        </w:rPr>
        <w:t>W(XT)-</w:t>
      </w:r>
      <w:r>
        <w:rPr>
          <w:rFonts w:hint="eastAsia" w:ascii="宋体" w:hAnsi="宋体" w:cs="宋体"/>
          <w:lang w:val="en-US" w:eastAsia="zh-CN"/>
        </w:rPr>
        <w:t>011</w:t>
      </w:r>
    </w:p>
    <w:p>
      <w:pPr>
        <w:adjustRightInd w:val="0"/>
        <w:snapToGrid w:val="0"/>
        <w:spacing w:line="360" w:lineRule="auto"/>
        <w:ind w:firstLine="422" w:firstLineChars="200"/>
        <w:jc w:val="left"/>
        <w:rPr>
          <w:rFonts w:ascii="宋体" w:cs="宋体"/>
          <w:b/>
        </w:rPr>
      </w:pPr>
      <w:r>
        <w:rPr>
          <w:rFonts w:hint="eastAsia" w:ascii="宋体" w:hAnsi="宋体" w:cs="宋体"/>
          <w:b/>
        </w:rPr>
        <w:t>四、邀请供应商的情况</w:t>
      </w:r>
    </w:p>
    <w:p>
      <w:pPr>
        <w:adjustRightInd w:val="0"/>
        <w:snapToGrid w:val="0"/>
        <w:spacing w:line="360" w:lineRule="auto"/>
        <w:ind w:firstLine="420" w:firstLineChars="200"/>
        <w:jc w:val="left"/>
        <w:rPr>
          <w:rFonts w:ascii="宋体" w:hAnsi="宋体" w:cs="宋体"/>
        </w:rPr>
      </w:pPr>
      <w:r>
        <w:rPr>
          <w:rFonts w:ascii="宋体" w:hAnsi="宋体" w:cs="宋体"/>
        </w:rPr>
        <w:t>1</w:t>
      </w:r>
      <w:r>
        <w:rPr>
          <w:rFonts w:hint="eastAsia" w:ascii="宋体" w:hAnsi="宋体" w:cs="宋体"/>
        </w:rPr>
        <w:t>、供应商产生方式：（</w:t>
      </w:r>
      <w:r>
        <w:rPr>
          <w:rFonts w:ascii="Arial" w:hAnsi="Arial" w:cs="Arial"/>
        </w:rPr>
        <w:t>√</w:t>
      </w:r>
      <w:r>
        <w:rPr>
          <w:rFonts w:hint="eastAsia" w:ascii="宋体" w:hAnsi="宋体" w:cs="宋体"/>
        </w:rPr>
        <w:t>）公告邀请（）供应商库抽取（）采购人、专家推荐</w:t>
      </w:r>
    </w:p>
    <w:p>
      <w:pPr>
        <w:adjustRightInd w:val="0"/>
        <w:snapToGrid w:val="0"/>
        <w:spacing w:line="360" w:lineRule="auto"/>
        <w:ind w:firstLine="422" w:firstLineChars="200"/>
        <w:jc w:val="left"/>
        <w:rPr>
          <w:rFonts w:hint="eastAsia" w:ascii="宋体" w:eastAsia="宋体" w:cs="宋体"/>
          <w:b/>
          <w:lang w:val="en-US" w:eastAsia="zh-CN"/>
        </w:rPr>
      </w:pPr>
      <w:r>
        <w:rPr>
          <w:rFonts w:hint="eastAsia" w:ascii="宋体" w:hAnsi="宋体" w:cs="宋体"/>
          <w:b/>
        </w:rPr>
        <w:t>五、磋商情况</w:t>
      </w:r>
    </w:p>
    <w:tbl>
      <w:tblPr>
        <w:tblStyle w:val="13"/>
        <w:tblW w:w="82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
        <w:gridCol w:w="3165"/>
        <w:gridCol w:w="1351"/>
        <w:gridCol w:w="920"/>
        <w:gridCol w:w="944"/>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520" w:type="dxa"/>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序号</w:t>
            </w:r>
          </w:p>
        </w:tc>
        <w:tc>
          <w:tcPr>
            <w:tcW w:w="3165" w:type="dxa"/>
            <w:tcBorders>
              <w:left w:val="single" w:color="auto" w:sz="4" w:space="0"/>
            </w:tcBorders>
            <w:vAlign w:val="center"/>
          </w:tcPr>
          <w:p>
            <w:pPr>
              <w:adjustRightInd w:val="0"/>
              <w:snapToGrid w:val="0"/>
              <w:spacing w:line="320" w:lineRule="exact"/>
              <w:jc w:val="center"/>
              <w:rPr>
                <w:rFonts w:ascii="宋体" w:cs="宋体"/>
              </w:rPr>
            </w:pPr>
            <w:r>
              <w:rPr>
                <w:rFonts w:hint="eastAsia" w:ascii="宋体" w:hAnsi="宋体" w:cs="宋体"/>
              </w:rPr>
              <w:t>供应商名称</w:t>
            </w:r>
          </w:p>
        </w:tc>
        <w:tc>
          <w:tcPr>
            <w:tcW w:w="1351" w:type="dxa"/>
            <w:tcBorders>
              <w:left w:val="single" w:color="auto" w:sz="4" w:space="0"/>
            </w:tcBorders>
            <w:vAlign w:val="center"/>
          </w:tcPr>
          <w:p>
            <w:pPr>
              <w:adjustRightInd w:val="0"/>
              <w:snapToGrid w:val="0"/>
              <w:spacing w:line="320" w:lineRule="exact"/>
              <w:jc w:val="center"/>
              <w:rPr>
                <w:rFonts w:ascii="宋体" w:cs="宋体"/>
              </w:rPr>
            </w:pPr>
            <w:r>
              <w:rPr>
                <w:rFonts w:hint="eastAsia" w:ascii="宋体" w:hAnsi="宋体" w:cs="宋体"/>
              </w:rPr>
              <w:t>最终报价</w:t>
            </w:r>
            <w:r>
              <w:rPr>
                <w:rFonts w:hint="eastAsia" w:ascii="宋体" w:hAnsi="宋体" w:cs="宋体"/>
                <w:lang w:eastAsia="zh-CN"/>
              </w:rPr>
              <w:t>（</w:t>
            </w:r>
            <w:r>
              <w:rPr>
                <w:rFonts w:hint="eastAsia" w:ascii="宋体" w:hAnsi="宋体" w:cs="宋体"/>
                <w:b w:val="0"/>
                <w:bCs/>
                <w:szCs w:val="21"/>
                <w:lang w:val="en-US" w:eastAsia="zh-CN"/>
              </w:rPr>
              <w:t>元/套）</w:t>
            </w:r>
          </w:p>
        </w:tc>
        <w:tc>
          <w:tcPr>
            <w:tcW w:w="920" w:type="dxa"/>
            <w:vAlign w:val="center"/>
          </w:tcPr>
          <w:p>
            <w:pPr>
              <w:adjustRightInd w:val="0"/>
              <w:snapToGrid w:val="0"/>
              <w:spacing w:line="320" w:lineRule="exact"/>
              <w:jc w:val="center"/>
              <w:rPr>
                <w:rFonts w:ascii="宋体" w:hAnsi="宋体" w:cs="宋体"/>
              </w:rPr>
            </w:pPr>
            <w:r>
              <w:rPr>
                <w:rFonts w:hint="eastAsia" w:ascii="宋体" w:hAnsi="宋体" w:cs="宋体"/>
              </w:rPr>
              <w:t>综合</w:t>
            </w:r>
          </w:p>
          <w:p>
            <w:pPr>
              <w:adjustRightInd w:val="0"/>
              <w:snapToGrid w:val="0"/>
              <w:spacing w:line="320" w:lineRule="exact"/>
              <w:jc w:val="center"/>
              <w:rPr>
                <w:rFonts w:ascii="宋体" w:hAnsi="宋体" w:cs="宋体"/>
              </w:rPr>
            </w:pPr>
            <w:r>
              <w:rPr>
                <w:rFonts w:hint="eastAsia" w:ascii="宋体" w:hAnsi="宋体" w:cs="宋体"/>
              </w:rPr>
              <w:t>得分</w:t>
            </w:r>
          </w:p>
        </w:tc>
        <w:tc>
          <w:tcPr>
            <w:tcW w:w="944" w:type="dxa"/>
            <w:vAlign w:val="center"/>
          </w:tcPr>
          <w:p>
            <w:pPr>
              <w:adjustRightInd w:val="0"/>
              <w:snapToGrid w:val="0"/>
              <w:spacing w:line="320" w:lineRule="exact"/>
              <w:jc w:val="center"/>
              <w:rPr>
                <w:rFonts w:ascii="宋体" w:hAnsi="宋体" w:cs="宋体"/>
              </w:rPr>
            </w:pPr>
            <w:r>
              <w:rPr>
                <w:rFonts w:hint="eastAsia" w:ascii="宋体" w:hAnsi="宋体" w:cs="宋体"/>
              </w:rPr>
              <w:t>排序</w:t>
            </w:r>
          </w:p>
        </w:tc>
        <w:tc>
          <w:tcPr>
            <w:tcW w:w="1394" w:type="dxa"/>
            <w:vAlign w:val="center"/>
          </w:tcPr>
          <w:p>
            <w:pPr>
              <w:adjustRightInd w:val="0"/>
              <w:snapToGrid w:val="0"/>
              <w:spacing w:line="320" w:lineRule="exact"/>
              <w:jc w:val="center"/>
              <w:rPr>
                <w:rFonts w:ascii="宋体" w:cs="宋体"/>
              </w:rPr>
            </w:pPr>
            <w:r>
              <w:rPr>
                <w:rFonts w:hint="eastAsia" w:ascii="宋体" w:hAnsi="宋体" w:cs="宋体"/>
              </w:rPr>
              <w:t>评审结果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20" w:type="dxa"/>
            <w:tcBorders>
              <w:left w:val="single" w:color="auto" w:sz="4" w:space="0"/>
              <w:right w:val="single" w:color="auto" w:sz="4" w:space="0"/>
            </w:tcBorders>
            <w:vAlign w:val="center"/>
          </w:tcPr>
          <w:p>
            <w:pPr>
              <w:jc w:val="center"/>
              <w:rPr>
                <w:rFonts w:hint="eastAsia" w:ascii="宋体" w:hAnsi="宋体" w:eastAsia="宋体" w:cs="宋体"/>
                <w:bCs/>
                <w:color w:val="000000"/>
                <w:sz w:val="22"/>
                <w:shd w:val="clear" w:color="auto" w:fill="FFFFFF"/>
                <w:lang w:val="en-US" w:eastAsia="zh-CN"/>
              </w:rPr>
            </w:pPr>
            <w:r>
              <w:rPr>
                <w:rFonts w:hint="eastAsia" w:ascii="宋体" w:hAnsi="宋体" w:cs="宋体"/>
                <w:bCs/>
                <w:color w:val="000000"/>
                <w:sz w:val="22"/>
                <w:shd w:val="clear" w:color="auto" w:fill="FFFFFF"/>
                <w:lang w:val="en-US" w:eastAsia="zh-CN"/>
              </w:rPr>
              <w:t>1</w:t>
            </w:r>
          </w:p>
        </w:tc>
        <w:tc>
          <w:tcPr>
            <w:tcW w:w="3165" w:type="dxa"/>
            <w:tcBorders>
              <w:left w:val="single" w:color="auto" w:sz="4" w:space="0"/>
            </w:tcBorders>
            <w:vAlign w:val="center"/>
          </w:tcPr>
          <w:p>
            <w:pPr>
              <w:adjustRightInd w:val="0"/>
              <w:snapToGrid w:val="0"/>
              <w:spacing w:line="300" w:lineRule="exact"/>
              <w:jc w:val="left"/>
              <w:rPr>
                <w:rFonts w:hint="default" w:ascii="宋体" w:eastAsia="宋体" w:cs="宋体"/>
                <w:lang w:val="en-US" w:eastAsia="zh-CN"/>
              </w:rPr>
            </w:pPr>
            <w:r>
              <w:rPr>
                <w:rFonts w:hint="eastAsia" w:ascii="宋体" w:cs="宋体"/>
                <w:lang w:val="en-US" w:eastAsia="zh-CN"/>
              </w:rPr>
              <w:t>益阳金丝被服有限公司</w:t>
            </w:r>
          </w:p>
        </w:tc>
        <w:tc>
          <w:tcPr>
            <w:tcW w:w="1351" w:type="dxa"/>
            <w:tcBorders>
              <w:left w:val="single" w:color="auto" w:sz="4" w:space="0"/>
            </w:tcBorders>
            <w:vAlign w:val="center"/>
          </w:tcPr>
          <w:p>
            <w:pPr>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430</w:t>
            </w:r>
          </w:p>
        </w:tc>
        <w:tc>
          <w:tcPr>
            <w:tcW w:w="920" w:type="dxa"/>
            <w:vAlign w:val="center"/>
          </w:tcPr>
          <w:p>
            <w:pPr>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96.65</w:t>
            </w:r>
          </w:p>
        </w:tc>
        <w:tc>
          <w:tcPr>
            <w:tcW w:w="944" w:type="dxa"/>
            <w:vAlign w:val="center"/>
          </w:tcPr>
          <w:p>
            <w:pPr>
              <w:adjustRightInd w:val="0"/>
              <w:snapToGrid w:val="0"/>
              <w:spacing w:line="320" w:lineRule="exact"/>
              <w:jc w:val="center"/>
              <w:rPr>
                <w:rFonts w:hint="default"/>
                <w:lang w:val="en-US" w:eastAsia="zh-CN"/>
              </w:rPr>
            </w:pPr>
            <w:r>
              <w:rPr>
                <w:rFonts w:hint="eastAsia"/>
                <w:lang w:val="en-US" w:eastAsia="zh-CN"/>
              </w:rPr>
              <w:t>1</w:t>
            </w:r>
          </w:p>
        </w:tc>
        <w:tc>
          <w:tcPr>
            <w:tcW w:w="1394" w:type="dxa"/>
            <w:vAlign w:val="center"/>
          </w:tcPr>
          <w:p>
            <w:pPr>
              <w:adjustRightInd w:val="0"/>
              <w:snapToGrid w:val="0"/>
              <w:spacing w:line="320" w:lineRule="exact"/>
              <w:jc w:val="center"/>
              <w:rPr>
                <w:rFonts w:hint="default" w:ascii="宋体" w:eastAsia="宋体" w:cs="宋体"/>
                <w:lang w:val="en-US" w:eastAsia="zh-CN"/>
              </w:rPr>
            </w:pPr>
            <w:r>
              <w:rPr>
                <w:rFonts w:hint="eastAsia" w:ascii="宋体" w:cs="宋体"/>
                <w:lang w:val="en-US" w:eastAsia="zh-CN"/>
              </w:rPr>
              <w:t>中标单位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20" w:type="dxa"/>
            <w:tcBorders>
              <w:left w:val="single" w:color="auto" w:sz="4" w:space="0"/>
              <w:right w:val="single" w:color="auto" w:sz="4" w:space="0"/>
            </w:tcBorders>
            <w:vAlign w:val="center"/>
          </w:tcPr>
          <w:p>
            <w:pPr>
              <w:jc w:val="center"/>
              <w:rPr>
                <w:rFonts w:hint="eastAsia" w:ascii="宋体" w:hAnsi="宋体" w:eastAsia="宋体" w:cs="宋体"/>
                <w:bCs/>
                <w:color w:val="000000"/>
                <w:sz w:val="22"/>
                <w:shd w:val="clear" w:color="auto" w:fill="FFFFFF"/>
                <w:lang w:val="en-US" w:eastAsia="zh-CN"/>
              </w:rPr>
            </w:pPr>
            <w:r>
              <w:rPr>
                <w:rFonts w:hint="eastAsia" w:ascii="宋体" w:hAnsi="宋体" w:cs="宋体"/>
                <w:bCs/>
                <w:color w:val="000000"/>
                <w:sz w:val="22"/>
                <w:shd w:val="clear" w:color="auto" w:fill="FFFFFF"/>
                <w:lang w:val="en-US" w:eastAsia="zh-CN"/>
              </w:rPr>
              <w:t>2</w:t>
            </w:r>
          </w:p>
        </w:tc>
        <w:tc>
          <w:tcPr>
            <w:tcW w:w="3165" w:type="dxa"/>
            <w:tcBorders>
              <w:left w:val="single" w:color="auto" w:sz="4" w:space="0"/>
            </w:tcBorders>
            <w:vAlign w:val="center"/>
          </w:tcPr>
          <w:p>
            <w:pPr>
              <w:adjustRightInd w:val="0"/>
              <w:snapToGrid w:val="0"/>
              <w:spacing w:line="300" w:lineRule="exact"/>
              <w:jc w:val="left"/>
              <w:rPr>
                <w:rFonts w:hint="default" w:ascii="宋体" w:eastAsia="宋体" w:cs="宋体"/>
                <w:lang w:val="en-US" w:eastAsia="zh-CN"/>
              </w:rPr>
            </w:pPr>
            <w:r>
              <w:rPr>
                <w:rFonts w:hint="eastAsia" w:ascii="宋体" w:cs="宋体"/>
                <w:lang w:val="en-US" w:eastAsia="zh-CN"/>
              </w:rPr>
              <w:t>湖南御绒家纺有限公司</w:t>
            </w:r>
          </w:p>
        </w:tc>
        <w:tc>
          <w:tcPr>
            <w:tcW w:w="1351" w:type="dxa"/>
            <w:tcBorders>
              <w:left w:val="single" w:color="auto" w:sz="4" w:space="0"/>
            </w:tcBorders>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426</w:t>
            </w:r>
          </w:p>
        </w:tc>
        <w:tc>
          <w:tcPr>
            <w:tcW w:w="920" w:type="dxa"/>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79.93</w:t>
            </w:r>
          </w:p>
        </w:tc>
        <w:tc>
          <w:tcPr>
            <w:tcW w:w="944" w:type="dxa"/>
            <w:vAlign w:val="center"/>
          </w:tcPr>
          <w:p>
            <w:pPr>
              <w:adjustRightInd w:val="0"/>
              <w:snapToGrid w:val="0"/>
              <w:spacing w:line="320" w:lineRule="exact"/>
              <w:jc w:val="center"/>
              <w:rPr>
                <w:rFonts w:hint="default" w:ascii="宋体" w:eastAsia="宋体" w:cs="宋体"/>
                <w:lang w:val="en-US" w:eastAsia="zh-CN"/>
              </w:rPr>
            </w:pPr>
            <w:r>
              <w:rPr>
                <w:rFonts w:hint="eastAsia" w:ascii="宋体" w:cs="宋体"/>
                <w:lang w:val="en-US" w:eastAsia="zh-CN"/>
              </w:rPr>
              <w:t>2</w:t>
            </w:r>
          </w:p>
        </w:tc>
        <w:tc>
          <w:tcPr>
            <w:tcW w:w="1394" w:type="dxa"/>
            <w:vAlign w:val="center"/>
          </w:tcPr>
          <w:p>
            <w:pPr>
              <w:adjustRightInd w:val="0"/>
              <w:snapToGrid w:val="0"/>
              <w:spacing w:line="320" w:lineRule="exact"/>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20" w:type="dxa"/>
            <w:tcBorders>
              <w:left w:val="single" w:color="auto" w:sz="4" w:space="0"/>
              <w:right w:val="single" w:color="auto" w:sz="4" w:space="0"/>
            </w:tcBorders>
            <w:vAlign w:val="center"/>
          </w:tcPr>
          <w:p>
            <w:pPr>
              <w:jc w:val="center"/>
              <w:rPr>
                <w:rFonts w:hint="default" w:ascii="宋体" w:hAnsi="宋体" w:cs="宋体"/>
                <w:bCs/>
                <w:color w:val="000000"/>
                <w:sz w:val="22"/>
                <w:shd w:val="clear" w:color="auto" w:fill="FFFFFF"/>
                <w:lang w:val="en-US" w:eastAsia="zh-CN"/>
              </w:rPr>
            </w:pPr>
            <w:r>
              <w:rPr>
                <w:rFonts w:hint="eastAsia" w:ascii="宋体" w:hAnsi="宋体" w:cs="宋体"/>
                <w:bCs/>
                <w:color w:val="000000"/>
                <w:sz w:val="22"/>
                <w:shd w:val="clear" w:color="auto" w:fill="FFFFFF"/>
                <w:lang w:val="en-US" w:eastAsia="zh-CN"/>
              </w:rPr>
              <w:t>3</w:t>
            </w:r>
          </w:p>
        </w:tc>
        <w:tc>
          <w:tcPr>
            <w:tcW w:w="3165" w:type="dxa"/>
            <w:tcBorders>
              <w:left w:val="single" w:color="auto" w:sz="4" w:space="0"/>
            </w:tcBorders>
            <w:vAlign w:val="center"/>
          </w:tcPr>
          <w:p>
            <w:pPr>
              <w:adjustRightInd w:val="0"/>
              <w:snapToGrid w:val="0"/>
              <w:spacing w:line="300" w:lineRule="exact"/>
              <w:jc w:val="left"/>
              <w:rPr>
                <w:rFonts w:hint="default" w:ascii="宋体" w:eastAsia="宋体" w:cs="宋体"/>
                <w:lang w:val="en-US" w:eastAsia="zh-CN"/>
              </w:rPr>
            </w:pPr>
            <w:r>
              <w:rPr>
                <w:rFonts w:hint="eastAsia" w:ascii="宋体" w:cs="宋体"/>
                <w:lang w:val="en-US" w:eastAsia="zh-CN"/>
              </w:rPr>
              <w:t>湖南拓福家纺有限公司</w:t>
            </w:r>
          </w:p>
        </w:tc>
        <w:tc>
          <w:tcPr>
            <w:tcW w:w="1351" w:type="dxa"/>
            <w:tcBorders>
              <w:left w:val="single" w:color="auto" w:sz="4" w:space="0"/>
            </w:tcBorders>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435</w:t>
            </w:r>
          </w:p>
        </w:tc>
        <w:tc>
          <w:tcPr>
            <w:tcW w:w="920" w:type="dxa"/>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79.31</w:t>
            </w:r>
          </w:p>
        </w:tc>
        <w:tc>
          <w:tcPr>
            <w:tcW w:w="944" w:type="dxa"/>
            <w:vAlign w:val="center"/>
          </w:tcPr>
          <w:p>
            <w:pPr>
              <w:adjustRightInd w:val="0"/>
              <w:snapToGrid w:val="0"/>
              <w:spacing w:line="320" w:lineRule="exact"/>
              <w:jc w:val="center"/>
              <w:rPr>
                <w:rFonts w:hint="default" w:ascii="宋体" w:eastAsia="宋体" w:cs="宋体"/>
                <w:lang w:val="en-US" w:eastAsia="zh-CN"/>
              </w:rPr>
            </w:pPr>
            <w:r>
              <w:rPr>
                <w:rFonts w:hint="eastAsia" w:ascii="宋体" w:cs="宋体"/>
                <w:lang w:val="en-US" w:eastAsia="zh-CN"/>
              </w:rPr>
              <w:t>3</w:t>
            </w:r>
          </w:p>
        </w:tc>
        <w:tc>
          <w:tcPr>
            <w:tcW w:w="1394" w:type="dxa"/>
            <w:vAlign w:val="center"/>
          </w:tcPr>
          <w:p>
            <w:pPr>
              <w:adjustRightInd w:val="0"/>
              <w:snapToGrid w:val="0"/>
              <w:spacing w:line="320" w:lineRule="exact"/>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2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2"/>
                <w:shd w:val="clear" w:color="auto" w:fill="FFFFFF"/>
                <w:lang w:val="en-US" w:eastAsia="zh-CN"/>
              </w:rPr>
            </w:pPr>
            <w:r>
              <w:rPr>
                <w:rFonts w:hint="eastAsia" w:ascii="宋体" w:hAnsi="宋体" w:cs="宋体"/>
                <w:bCs/>
                <w:color w:val="000000"/>
                <w:sz w:val="22"/>
                <w:shd w:val="clear" w:color="auto" w:fill="FFFFFF"/>
                <w:lang w:val="en-US" w:eastAsia="zh-CN"/>
              </w:rPr>
              <w:t>4</w:t>
            </w:r>
          </w:p>
        </w:tc>
        <w:tc>
          <w:tcPr>
            <w:tcW w:w="3165" w:type="dxa"/>
            <w:tcBorders>
              <w:left w:val="single" w:color="auto" w:sz="4" w:space="0"/>
            </w:tcBorders>
            <w:vAlign w:val="center"/>
          </w:tcPr>
          <w:p>
            <w:pPr>
              <w:adjustRightInd w:val="0"/>
              <w:snapToGrid w:val="0"/>
              <w:spacing w:line="300" w:lineRule="exact"/>
              <w:jc w:val="left"/>
              <w:rPr>
                <w:rFonts w:hint="default" w:ascii="宋体" w:eastAsia="宋体" w:cs="宋体"/>
                <w:lang w:val="en-US" w:eastAsia="zh-CN"/>
              </w:rPr>
            </w:pPr>
            <w:r>
              <w:rPr>
                <w:rFonts w:hint="eastAsia" w:ascii="宋体" w:cs="宋体"/>
                <w:lang w:val="en-US" w:eastAsia="zh-CN"/>
              </w:rPr>
              <w:t>湖南湘羽棉制品有限公司</w:t>
            </w:r>
          </w:p>
        </w:tc>
        <w:tc>
          <w:tcPr>
            <w:tcW w:w="1351" w:type="dxa"/>
            <w:tcBorders>
              <w:left w:val="single" w:color="auto" w:sz="4" w:space="0"/>
            </w:tcBorders>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425</w:t>
            </w:r>
          </w:p>
        </w:tc>
        <w:tc>
          <w:tcPr>
            <w:tcW w:w="920" w:type="dxa"/>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75.00</w:t>
            </w:r>
          </w:p>
        </w:tc>
        <w:tc>
          <w:tcPr>
            <w:tcW w:w="944" w:type="dxa"/>
            <w:vAlign w:val="center"/>
          </w:tcPr>
          <w:p>
            <w:pPr>
              <w:adjustRightInd w:val="0"/>
              <w:snapToGrid w:val="0"/>
              <w:spacing w:line="320" w:lineRule="exact"/>
              <w:jc w:val="center"/>
              <w:rPr>
                <w:rFonts w:hint="default" w:ascii="宋体" w:eastAsia="宋体" w:cs="宋体"/>
                <w:lang w:val="en-US" w:eastAsia="zh-CN"/>
              </w:rPr>
            </w:pPr>
            <w:r>
              <w:rPr>
                <w:rFonts w:hint="eastAsia" w:ascii="宋体" w:cs="宋体"/>
                <w:lang w:val="en-US" w:eastAsia="zh-CN"/>
              </w:rPr>
              <w:t>4</w:t>
            </w:r>
          </w:p>
        </w:tc>
        <w:tc>
          <w:tcPr>
            <w:tcW w:w="1394" w:type="dxa"/>
            <w:vAlign w:val="center"/>
          </w:tcPr>
          <w:p>
            <w:pPr>
              <w:adjustRightInd w:val="0"/>
              <w:snapToGrid w:val="0"/>
              <w:spacing w:line="360" w:lineRule="auto"/>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20" w:type="dxa"/>
            <w:tcBorders>
              <w:left w:val="single" w:color="auto" w:sz="4" w:space="0"/>
              <w:right w:val="single" w:color="auto" w:sz="4" w:space="0"/>
            </w:tcBorders>
            <w:vAlign w:val="center"/>
          </w:tcPr>
          <w:p>
            <w:pPr>
              <w:spacing w:line="360" w:lineRule="auto"/>
              <w:jc w:val="center"/>
              <w:rPr>
                <w:rFonts w:hint="default" w:ascii="宋体" w:hAnsi="宋体" w:cs="宋体"/>
                <w:bCs/>
                <w:color w:val="000000"/>
                <w:sz w:val="22"/>
                <w:shd w:val="clear" w:color="auto" w:fill="FFFFFF"/>
                <w:lang w:val="en-US" w:eastAsia="zh-CN"/>
              </w:rPr>
            </w:pPr>
            <w:r>
              <w:rPr>
                <w:rFonts w:hint="eastAsia" w:ascii="宋体" w:hAnsi="宋体" w:cs="宋体"/>
                <w:bCs/>
                <w:color w:val="000000"/>
                <w:sz w:val="22"/>
                <w:shd w:val="clear" w:color="auto" w:fill="FFFFFF"/>
                <w:lang w:val="en-US" w:eastAsia="zh-CN"/>
              </w:rPr>
              <w:t>5</w:t>
            </w:r>
          </w:p>
        </w:tc>
        <w:tc>
          <w:tcPr>
            <w:tcW w:w="3165" w:type="dxa"/>
            <w:tcBorders>
              <w:left w:val="single" w:color="auto" w:sz="4" w:space="0"/>
            </w:tcBorders>
            <w:vAlign w:val="center"/>
          </w:tcPr>
          <w:p>
            <w:pPr>
              <w:adjustRightInd w:val="0"/>
              <w:snapToGrid w:val="0"/>
              <w:spacing w:line="300" w:lineRule="exact"/>
              <w:jc w:val="left"/>
              <w:rPr>
                <w:rFonts w:hint="default" w:ascii="宋体" w:cs="宋体"/>
                <w:lang w:val="en-US" w:eastAsia="zh-CN"/>
              </w:rPr>
            </w:pPr>
            <w:r>
              <w:rPr>
                <w:rFonts w:hint="eastAsia" w:ascii="宋体" w:cs="宋体"/>
                <w:lang w:val="en-US" w:eastAsia="zh-CN"/>
              </w:rPr>
              <w:t>汨罗市弼时福利有限公司</w:t>
            </w:r>
          </w:p>
        </w:tc>
        <w:tc>
          <w:tcPr>
            <w:tcW w:w="1351" w:type="dxa"/>
            <w:tcBorders>
              <w:left w:val="single" w:color="auto" w:sz="4" w:space="0"/>
            </w:tcBorders>
            <w:vAlign w:val="center"/>
          </w:tcPr>
          <w:p>
            <w:pPr>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438</w:t>
            </w:r>
          </w:p>
        </w:tc>
        <w:tc>
          <w:tcPr>
            <w:tcW w:w="920" w:type="dxa"/>
            <w:vAlign w:val="center"/>
          </w:tcPr>
          <w:p>
            <w:pPr>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69.11</w:t>
            </w:r>
          </w:p>
        </w:tc>
        <w:tc>
          <w:tcPr>
            <w:tcW w:w="944" w:type="dxa"/>
            <w:vAlign w:val="center"/>
          </w:tcPr>
          <w:p>
            <w:pPr>
              <w:adjustRightInd w:val="0"/>
              <w:snapToGrid w:val="0"/>
              <w:spacing w:line="320" w:lineRule="exact"/>
              <w:jc w:val="center"/>
              <w:rPr>
                <w:rFonts w:hint="default" w:ascii="宋体" w:cs="宋体"/>
                <w:lang w:val="en-US" w:eastAsia="zh-CN"/>
              </w:rPr>
            </w:pPr>
            <w:r>
              <w:rPr>
                <w:rFonts w:hint="eastAsia" w:ascii="宋体" w:cs="宋体"/>
                <w:lang w:val="en-US" w:eastAsia="zh-CN"/>
              </w:rPr>
              <w:t>5</w:t>
            </w:r>
          </w:p>
        </w:tc>
        <w:tc>
          <w:tcPr>
            <w:tcW w:w="1394" w:type="dxa"/>
            <w:vAlign w:val="center"/>
          </w:tcPr>
          <w:p>
            <w:pPr>
              <w:adjustRightInd w:val="0"/>
              <w:snapToGrid w:val="0"/>
              <w:spacing w:line="360" w:lineRule="auto"/>
              <w:jc w:val="center"/>
              <w:rPr>
                <w:rFonts w:ascii="宋体" w:cs="宋体"/>
              </w:rPr>
            </w:pPr>
          </w:p>
        </w:tc>
      </w:tr>
    </w:tbl>
    <w:p>
      <w:pPr>
        <w:adjustRightInd w:val="0"/>
        <w:snapToGrid w:val="0"/>
        <w:spacing w:before="240" w:line="300" w:lineRule="exact"/>
        <w:ind w:firstLine="420"/>
        <w:jc w:val="left"/>
        <w:rPr>
          <w:rFonts w:ascii="宋体"/>
          <w:b/>
        </w:rPr>
      </w:pPr>
      <w:r>
        <w:rPr>
          <w:rFonts w:hint="eastAsia" w:ascii="宋体" w:hAnsi="宋体"/>
          <w:b/>
        </w:rPr>
        <w:t>六、成交供应商名称、地址和成交金额</w:t>
      </w:r>
    </w:p>
    <w:p>
      <w:pPr>
        <w:adjustRightInd w:val="0"/>
        <w:snapToGrid w:val="0"/>
        <w:spacing w:line="360" w:lineRule="auto"/>
        <w:ind w:firstLine="422" w:firstLineChars="200"/>
        <w:jc w:val="left"/>
        <w:rPr>
          <w:rFonts w:ascii="宋体" w:hAnsi="宋体"/>
          <w:color w:val="FF0000"/>
        </w:rPr>
      </w:pPr>
      <w:r>
        <w:rPr>
          <w:rFonts w:hint="eastAsia" w:ascii="宋体" w:hAnsi="宋体"/>
          <w:b/>
          <w:bCs/>
        </w:rPr>
        <w:t>成交供应商名称</w:t>
      </w:r>
      <w:r>
        <w:rPr>
          <w:rFonts w:hint="eastAsia" w:ascii="宋体" w:hAnsi="宋体"/>
        </w:rPr>
        <w:t>：</w:t>
      </w:r>
      <w:r>
        <w:rPr>
          <w:rFonts w:hint="eastAsia" w:ascii="宋体" w:cs="宋体"/>
          <w:lang w:val="en-US" w:eastAsia="zh-CN"/>
        </w:rPr>
        <w:t>益阳金丝被服有限公司</w:t>
      </w:r>
    </w:p>
    <w:p>
      <w:pPr>
        <w:adjustRightInd w:val="0"/>
        <w:snapToGrid w:val="0"/>
        <w:spacing w:line="360" w:lineRule="auto"/>
        <w:ind w:left="1052" w:leftChars="200" w:hanging="632" w:hangingChars="300"/>
        <w:jc w:val="left"/>
        <w:rPr>
          <w:rFonts w:hint="default" w:ascii="宋体" w:hAnsi="宋体" w:eastAsia="宋体"/>
          <w:color w:val="auto"/>
          <w:lang w:val="en-US" w:eastAsia="zh-CN"/>
        </w:rPr>
      </w:pPr>
      <w:r>
        <w:rPr>
          <w:rFonts w:hint="eastAsia" w:ascii="宋体" w:hAnsi="宋体"/>
          <w:b/>
          <w:bCs/>
          <w:color w:val="auto"/>
        </w:rPr>
        <w:t>地址</w:t>
      </w:r>
      <w:r>
        <w:rPr>
          <w:rFonts w:hint="eastAsia" w:ascii="宋体" w:hAnsi="宋体"/>
          <w:color w:val="auto"/>
        </w:rPr>
        <w:t>：</w:t>
      </w:r>
      <w:r>
        <w:rPr>
          <w:rFonts w:hint="eastAsia" w:ascii="宋体" w:hAnsi="宋体"/>
          <w:color w:val="auto"/>
          <w:lang w:val="en-US" w:eastAsia="zh-CN"/>
        </w:rPr>
        <w:t>益阳市岳家桥镇洗澡坪村</w:t>
      </w:r>
    </w:p>
    <w:p>
      <w:pPr>
        <w:adjustRightInd w:val="0"/>
        <w:snapToGrid w:val="0"/>
        <w:spacing w:line="360" w:lineRule="auto"/>
        <w:ind w:firstLine="422" w:firstLineChars="200"/>
        <w:jc w:val="left"/>
        <w:rPr>
          <w:rFonts w:hint="eastAsia" w:ascii="宋体" w:hAnsi="Times New Roman" w:cs="宋体"/>
          <w:lang w:val="en-US" w:eastAsia="zh-CN"/>
        </w:rPr>
      </w:pPr>
      <w:r>
        <w:rPr>
          <w:rFonts w:hint="eastAsia" w:ascii="宋体" w:hAnsi="Times New Roman" w:cs="宋体"/>
          <w:b/>
          <w:bCs/>
          <w:lang w:val="en-US" w:eastAsia="zh-CN"/>
        </w:rPr>
        <w:t>联系人</w:t>
      </w:r>
      <w:r>
        <w:rPr>
          <w:rFonts w:hint="eastAsia" w:ascii="宋体" w:hAnsi="Times New Roman" w:cs="宋体"/>
          <w:lang w:val="en-US" w:eastAsia="zh-CN"/>
        </w:rPr>
        <w:t>：熊星</w:t>
      </w:r>
    </w:p>
    <w:p>
      <w:pPr>
        <w:adjustRightInd w:val="0"/>
        <w:snapToGrid w:val="0"/>
        <w:spacing w:line="360" w:lineRule="auto"/>
        <w:ind w:firstLine="422" w:firstLineChars="200"/>
        <w:jc w:val="left"/>
        <w:rPr>
          <w:rFonts w:hint="default"/>
          <w:lang w:val="en-US" w:eastAsia="zh-CN"/>
        </w:rPr>
      </w:pPr>
      <w:r>
        <w:rPr>
          <w:rFonts w:hint="eastAsia" w:ascii="宋体" w:hAnsi="宋体"/>
          <w:b/>
          <w:bCs/>
          <w:color w:val="auto"/>
        </w:rPr>
        <w:t>成交金额</w:t>
      </w:r>
      <w:r>
        <w:rPr>
          <w:rFonts w:hint="eastAsia" w:ascii="宋体" w:hAnsi="宋体"/>
          <w:color w:val="auto"/>
        </w:rPr>
        <w:t>：</w:t>
      </w:r>
      <w:r>
        <w:rPr>
          <w:rFonts w:hint="eastAsia" w:ascii="宋体" w:hAnsi="宋体"/>
          <w:color w:val="auto"/>
          <w:lang w:val="en-US" w:eastAsia="zh-CN"/>
        </w:rPr>
        <w:t>430</w:t>
      </w:r>
      <w:r>
        <w:rPr>
          <w:rFonts w:hint="eastAsia" w:ascii="宋体" w:hAnsi="宋体" w:cs="宋体"/>
          <w:b w:val="0"/>
          <w:bCs/>
          <w:szCs w:val="21"/>
          <w:lang w:val="en-US" w:eastAsia="zh-CN"/>
        </w:rPr>
        <w:t>元/套</w:t>
      </w:r>
    </w:p>
    <w:p>
      <w:pPr>
        <w:pStyle w:val="15"/>
        <w:adjustRightInd w:val="0"/>
        <w:snapToGrid w:val="0"/>
        <w:spacing w:line="360" w:lineRule="auto"/>
        <w:ind w:left="0" w:leftChars="0" w:firstLine="422" w:firstLineChars="200"/>
        <w:jc w:val="left"/>
        <w:rPr>
          <w:rFonts w:ascii="宋体" w:cs="Times New Roman"/>
          <w:b/>
        </w:rPr>
      </w:pPr>
      <w:r>
        <w:rPr>
          <w:rFonts w:hint="eastAsia" w:ascii="宋体" w:hAnsi="宋体"/>
          <w:b/>
        </w:rPr>
        <w:t>七、磋商小组成员名单</w:t>
      </w:r>
    </w:p>
    <w:tbl>
      <w:tblPr>
        <w:tblStyle w:val="13"/>
        <w:tblW w:w="8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1576"/>
        <w:gridCol w:w="1644"/>
        <w:gridCol w:w="1609"/>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2122" w:type="dxa"/>
            <w:tcBorders>
              <w:right w:val="single" w:color="auto" w:sz="4" w:space="0"/>
            </w:tcBorders>
            <w:vAlign w:val="center"/>
          </w:tcPr>
          <w:p>
            <w:pPr>
              <w:adjustRightInd w:val="0"/>
              <w:snapToGrid w:val="0"/>
              <w:spacing w:line="360" w:lineRule="exact"/>
              <w:jc w:val="center"/>
              <w:rPr>
                <w:rFonts w:ascii="宋体" w:hAnsi="宋体" w:cs="宋体"/>
              </w:rPr>
            </w:pPr>
            <w:r>
              <w:rPr>
                <w:rFonts w:hint="eastAsia" w:ascii="宋体" w:hAnsi="宋体" w:cs="宋体"/>
              </w:rPr>
              <w:t>评审小组职务</w:t>
            </w:r>
          </w:p>
        </w:tc>
        <w:tc>
          <w:tcPr>
            <w:tcW w:w="1576"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姓名</w:t>
            </w:r>
          </w:p>
        </w:tc>
        <w:tc>
          <w:tcPr>
            <w:tcW w:w="1644" w:type="dxa"/>
            <w:tcBorders>
              <w:lef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产生方式</w:t>
            </w:r>
          </w:p>
        </w:tc>
        <w:tc>
          <w:tcPr>
            <w:tcW w:w="1609"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参与过程</w:t>
            </w:r>
          </w:p>
        </w:tc>
        <w:tc>
          <w:tcPr>
            <w:tcW w:w="1307" w:type="dxa"/>
            <w:tcBorders>
              <w:lef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trPr>
        <w:tc>
          <w:tcPr>
            <w:tcW w:w="2122"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cs="宋体"/>
              </w:rPr>
              <w:t>组长</w:t>
            </w:r>
          </w:p>
        </w:tc>
        <w:tc>
          <w:tcPr>
            <w:tcW w:w="1576" w:type="dxa"/>
            <w:tcBorders>
              <w:right w:val="single" w:color="auto"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邓芝香</w:t>
            </w:r>
          </w:p>
        </w:tc>
        <w:tc>
          <w:tcPr>
            <w:tcW w:w="1644" w:type="dxa"/>
            <w:tcBorders>
              <w:left w:val="single" w:color="auto" w:sz="4" w:space="0"/>
            </w:tcBorders>
            <w:vAlign w:val="center"/>
          </w:tcPr>
          <w:p>
            <w:pPr>
              <w:adjustRightInd w:val="0"/>
              <w:snapToGrid w:val="0"/>
              <w:spacing w:line="360" w:lineRule="exact"/>
              <w:jc w:val="center"/>
              <w:rPr>
                <w:rFonts w:ascii="宋体" w:hAnsi="宋体" w:cs="宋体"/>
              </w:rPr>
            </w:pPr>
            <w:r>
              <w:rPr>
                <w:rFonts w:hint="eastAsia" w:ascii="宋体" w:hAnsi="宋体" w:cs="宋体"/>
              </w:rPr>
              <w:t>随机抽取</w:t>
            </w:r>
          </w:p>
        </w:tc>
        <w:tc>
          <w:tcPr>
            <w:tcW w:w="1609" w:type="dxa"/>
            <w:tcBorders>
              <w:right w:val="single" w:color="auto" w:sz="4" w:space="0"/>
            </w:tcBorders>
            <w:vAlign w:val="center"/>
          </w:tcPr>
          <w:p>
            <w:pPr>
              <w:adjustRightInd w:val="0"/>
              <w:snapToGrid w:val="0"/>
              <w:spacing w:line="360" w:lineRule="exact"/>
              <w:jc w:val="center"/>
              <w:rPr>
                <w:rFonts w:ascii="宋体" w:hAnsi="宋体" w:cs="宋体"/>
              </w:rPr>
            </w:pPr>
            <w:r>
              <w:rPr>
                <w:rFonts w:hint="eastAsia" w:ascii="宋体" w:hAnsi="宋体" w:cs="宋体"/>
              </w:rPr>
              <w:t>全过程</w:t>
            </w:r>
          </w:p>
        </w:tc>
        <w:tc>
          <w:tcPr>
            <w:tcW w:w="1307" w:type="dxa"/>
            <w:tcBorders>
              <w:left w:val="single" w:color="auto" w:sz="4" w:space="0"/>
            </w:tcBorders>
            <w:vAlign w:val="center"/>
          </w:tcPr>
          <w:p>
            <w:pPr>
              <w:adjustRightInd w:val="0"/>
              <w:snapToGrid w:val="0"/>
              <w:spacing w:line="360" w:lineRule="exact"/>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exact"/>
          <w:jc w:val="center"/>
        </w:trPr>
        <w:tc>
          <w:tcPr>
            <w:tcW w:w="2122"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cs="宋体"/>
              </w:rPr>
              <w:t>成员</w:t>
            </w:r>
          </w:p>
        </w:tc>
        <w:tc>
          <w:tcPr>
            <w:tcW w:w="1576" w:type="dxa"/>
            <w:tcBorders>
              <w:right w:val="single" w:color="auto"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胡小芳</w:t>
            </w:r>
          </w:p>
        </w:tc>
        <w:tc>
          <w:tcPr>
            <w:tcW w:w="1644" w:type="dxa"/>
            <w:tcBorders>
              <w:lef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随机抽取</w:t>
            </w:r>
          </w:p>
        </w:tc>
        <w:tc>
          <w:tcPr>
            <w:tcW w:w="1609"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全过程</w:t>
            </w:r>
          </w:p>
        </w:tc>
        <w:tc>
          <w:tcPr>
            <w:tcW w:w="1307" w:type="dxa"/>
            <w:tcBorders>
              <w:left w:val="single" w:color="auto" w:sz="4" w:space="0"/>
            </w:tcBorders>
            <w:vAlign w:val="center"/>
          </w:tcPr>
          <w:p>
            <w:pPr>
              <w:adjustRightInd w:val="0"/>
              <w:snapToGrid w:val="0"/>
              <w:spacing w:line="360" w:lineRule="exact"/>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exact"/>
          <w:jc w:val="center"/>
        </w:trPr>
        <w:tc>
          <w:tcPr>
            <w:tcW w:w="2122"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cs="宋体"/>
              </w:rPr>
              <w:t>成员</w:t>
            </w:r>
          </w:p>
        </w:tc>
        <w:tc>
          <w:tcPr>
            <w:tcW w:w="1576" w:type="dxa"/>
            <w:tcBorders>
              <w:right w:val="single" w:color="auto"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赵胜杰</w:t>
            </w:r>
          </w:p>
        </w:tc>
        <w:tc>
          <w:tcPr>
            <w:tcW w:w="1644" w:type="dxa"/>
            <w:tcBorders>
              <w:left w:val="single" w:color="auto" w:sz="4" w:space="0"/>
            </w:tcBorders>
            <w:vAlign w:val="center"/>
          </w:tcPr>
          <w:p>
            <w:pPr>
              <w:adjustRightInd w:val="0"/>
              <w:snapToGrid w:val="0"/>
              <w:spacing w:line="360" w:lineRule="exact"/>
              <w:jc w:val="center"/>
              <w:rPr>
                <w:rFonts w:hint="eastAsia" w:ascii="宋体" w:eastAsia="宋体" w:cs="宋体"/>
                <w:lang w:eastAsia="zh-CN"/>
              </w:rPr>
            </w:pPr>
            <w:r>
              <w:rPr>
                <w:rFonts w:hint="eastAsia" w:ascii="宋体" w:hAnsi="宋体" w:cs="宋体"/>
                <w:lang w:eastAsia="zh-CN"/>
              </w:rPr>
              <w:t>自行选定</w:t>
            </w:r>
          </w:p>
        </w:tc>
        <w:tc>
          <w:tcPr>
            <w:tcW w:w="1609"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全过程</w:t>
            </w:r>
          </w:p>
        </w:tc>
        <w:tc>
          <w:tcPr>
            <w:tcW w:w="1307" w:type="dxa"/>
            <w:tcBorders>
              <w:left w:val="single" w:color="auto" w:sz="4" w:space="0"/>
            </w:tcBorders>
            <w:vAlign w:val="center"/>
          </w:tcPr>
          <w:p>
            <w:pPr>
              <w:adjustRightInd w:val="0"/>
              <w:snapToGrid w:val="0"/>
              <w:spacing w:line="360" w:lineRule="exact"/>
              <w:jc w:val="center"/>
              <w:rPr>
                <w:rFonts w:ascii="宋体" w:cs="宋体"/>
              </w:rPr>
            </w:pPr>
          </w:p>
        </w:tc>
      </w:tr>
    </w:tbl>
    <w:p>
      <w:pPr>
        <w:adjustRightInd w:val="0"/>
        <w:snapToGrid w:val="0"/>
        <w:spacing w:line="360" w:lineRule="auto"/>
        <w:ind w:firstLine="195" w:firstLineChars="150"/>
        <w:jc w:val="left"/>
        <w:rPr>
          <w:rFonts w:ascii="宋体" w:hAnsi="宋体" w:cs="宋体"/>
          <w:sz w:val="13"/>
          <w:szCs w:val="13"/>
        </w:rPr>
      </w:pPr>
    </w:p>
    <w:p>
      <w:pPr>
        <w:adjustRightInd w:val="0"/>
        <w:snapToGrid w:val="0"/>
        <w:spacing w:line="360" w:lineRule="auto"/>
        <w:ind w:firstLine="315" w:firstLineChars="150"/>
        <w:jc w:val="left"/>
        <w:rPr>
          <w:rFonts w:ascii="宋体" w:cs="宋体"/>
        </w:rPr>
      </w:pPr>
      <w:r>
        <w:rPr>
          <w:rFonts w:hint="eastAsia" w:ascii="宋体" w:hAnsi="宋体" w:cs="宋体"/>
        </w:rPr>
        <w:t>注：产生方式注明是随机抽取或自行选定；参与过程注明是确定供应商、谈判或全过程。</w:t>
      </w:r>
    </w:p>
    <w:p>
      <w:pPr>
        <w:adjustRightInd w:val="0"/>
        <w:snapToGrid w:val="0"/>
        <w:spacing w:line="300" w:lineRule="exact"/>
        <w:ind w:firstLine="316" w:firstLineChars="150"/>
        <w:jc w:val="left"/>
        <w:rPr>
          <w:rFonts w:ascii="宋体"/>
          <w:b/>
        </w:rPr>
      </w:pPr>
      <w:r>
        <w:rPr>
          <w:rFonts w:hint="eastAsia" w:ascii="宋体" w:hAnsi="宋体" w:cs="宋体"/>
          <w:b/>
        </w:rPr>
        <w:t>八、采购人和采购代理机构名称、联系人和联系方式</w:t>
      </w:r>
    </w:p>
    <w:p>
      <w:pPr>
        <w:adjustRightInd w:val="0"/>
        <w:snapToGrid w:val="0"/>
        <w:spacing w:line="360" w:lineRule="auto"/>
        <w:ind w:firstLine="316" w:firstLineChars="150"/>
        <w:jc w:val="left"/>
        <w:rPr>
          <w:rFonts w:hint="default" w:ascii="宋体" w:hAnsi="宋体" w:eastAsia="宋体" w:cs="宋体"/>
          <w:b w:val="0"/>
          <w:bCs/>
          <w:lang w:val="en-US" w:eastAsia="zh-CN"/>
        </w:rPr>
      </w:pPr>
      <w:r>
        <w:rPr>
          <w:rFonts w:hint="eastAsia" w:ascii="宋体" w:hAnsi="宋体" w:cs="宋体"/>
          <w:b/>
          <w:bCs w:val="0"/>
        </w:rPr>
        <w:t>采购人</w:t>
      </w:r>
      <w:r>
        <w:rPr>
          <w:rFonts w:hint="eastAsia" w:ascii="宋体" w:hAnsi="宋体" w:cs="宋体"/>
          <w:b w:val="0"/>
          <w:bCs/>
        </w:rPr>
        <w:t>：</w:t>
      </w:r>
      <w:r>
        <w:rPr>
          <w:rFonts w:hint="eastAsia" w:ascii="宋体" w:hAnsi="宋体" w:cs="宋体"/>
          <w:b w:val="0"/>
          <w:bCs/>
          <w:lang w:val="en-US" w:eastAsia="zh-CN"/>
        </w:rPr>
        <w:t>湖南电气职业技术学院</w:t>
      </w:r>
    </w:p>
    <w:p>
      <w:pPr>
        <w:adjustRightInd w:val="0"/>
        <w:snapToGrid w:val="0"/>
        <w:spacing w:line="360" w:lineRule="auto"/>
        <w:ind w:firstLine="316" w:firstLineChars="150"/>
        <w:jc w:val="left"/>
        <w:rPr>
          <w:rFonts w:hint="eastAsia" w:ascii="宋体" w:hAnsi="宋体" w:eastAsia="宋体" w:cs="宋体"/>
          <w:b w:val="0"/>
          <w:bCs/>
          <w:lang w:eastAsia="zh-CN"/>
        </w:rPr>
      </w:pPr>
      <w:r>
        <w:rPr>
          <w:rFonts w:hint="eastAsia" w:ascii="宋体" w:hAnsi="宋体" w:cs="宋体"/>
          <w:b/>
          <w:bCs w:val="0"/>
        </w:rPr>
        <w:t>地 址</w:t>
      </w:r>
      <w:r>
        <w:rPr>
          <w:rFonts w:hint="eastAsia" w:ascii="宋体" w:hAnsi="宋体" w:cs="宋体"/>
          <w:b w:val="0"/>
          <w:bCs/>
        </w:rPr>
        <w:t>：</w:t>
      </w:r>
      <w:r>
        <w:rPr>
          <w:rFonts w:hint="eastAsia" w:ascii="宋体" w:hAnsi="宋体" w:cs="宋体"/>
          <w:color w:val="000000" w:themeColor="text1"/>
          <w:kern w:val="0"/>
          <w:lang w:eastAsia="zh-CN"/>
          <w14:textFill>
            <w14:solidFill>
              <w14:schemeClr w14:val="tx1"/>
            </w14:solidFill>
          </w14:textFill>
        </w:rPr>
        <w:t>湘潭市岳塘区下摄司街2号</w:t>
      </w:r>
    </w:p>
    <w:p>
      <w:pPr>
        <w:adjustRightInd w:val="0"/>
        <w:snapToGrid w:val="0"/>
        <w:spacing w:line="360" w:lineRule="auto"/>
        <w:ind w:firstLine="316" w:firstLineChars="150"/>
        <w:jc w:val="left"/>
        <w:rPr>
          <w:rFonts w:hint="eastAsia" w:ascii="宋体" w:hAnsi="宋体" w:eastAsia="宋体" w:cs="宋体"/>
          <w:b w:val="0"/>
          <w:bCs/>
          <w:lang w:eastAsia="zh-CN"/>
        </w:rPr>
      </w:pPr>
      <w:r>
        <w:rPr>
          <w:rFonts w:hint="eastAsia" w:ascii="宋体" w:hAnsi="宋体" w:cs="宋体"/>
          <w:b/>
          <w:bCs w:val="0"/>
        </w:rPr>
        <w:t>联系人</w:t>
      </w:r>
      <w:r>
        <w:rPr>
          <w:rFonts w:hint="eastAsia" w:ascii="宋体" w:hAnsi="宋体" w:cs="宋体"/>
          <w:b w:val="0"/>
          <w:bCs/>
        </w:rPr>
        <w:t>：胡老师</w:t>
      </w:r>
    </w:p>
    <w:p>
      <w:pPr>
        <w:adjustRightInd w:val="0"/>
        <w:snapToGrid w:val="0"/>
        <w:spacing w:line="360" w:lineRule="auto"/>
        <w:ind w:firstLine="316" w:firstLineChars="150"/>
        <w:jc w:val="left"/>
        <w:rPr>
          <w:rFonts w:hint="eastAsia" w:ascii="宋体" w:hAnsi="宋体" w:eastAsia="宋体" w:cs="宋体"/>
          <w:b w:val="0"/>
          <w:bCs/>
          <w:lang w:eastAsia="zh-CN"/>
        </w:rPr>
      </w:pPr>
      <w:r>
        <w:rPr>
          <w:rFonts w:hint="eastAsia" w:ascii="宋体" w:hAnsi="宋体" w:cs="宋体"/>
          <w:b/>
          <w:bCs w:val="0"/>
        </w:rPr>
        <w:t>联系电话</w:t>
      </w:r>
      <w:r>
        <w:rPr>
          <w:rFonts w:hint="eastAsia" w:ascii="宋体" w:hAnsi="宋体" w:cs="宋体"/>
          <w:b w:val="0"/>
          <w:bCs/>
        </w:rPr>
        <w:t>：</w:t>
      </w:r>
      <w:r>
        <w:rPr>
          <w:rFonts w:hint="eastAsia" w:ascii="宋体" w:hAnsi="宋体" w:cs="宋体"/>
          <w:color w:val="000000" w:themeColor="text1"/>
          <w:kern w:val="0"/>
          <w:lang w:eastAsia="zh-CN"/>
          <w14:textFill>
            <w14:solidFill>
              <w14:schemeClr w14:val="tx1"/>
            </w14:solidFill>
          </w14:textFill>
        </w:rPr>
        <w:t>0731-5281151</w:t>
      </w:r>
      <w:r>
        <w:rPr>
          <w:rFonts w:hint="eastAsia" w:ascii="宋体" w:hAnsi="宋体" w:cs="宋体"/>
          <w:b w:val="0"/>
          <w:bCs/>
          <w:lang w:eastAsia="zh-CN"/>
        </w:rPr>
        <w:t>1</w:t>
      </w:r>
    </w:p>
    <w:p>
      <w:pPr>
        <w:adjustRightInd w:val="0"/>
        <w:snapToGrid w:val="0"/>
        <w:spacing w:line="360" w:lineRule="auto"/>
        <w:ind w:firstLine="316" w:firstLineChars="150"/>
        <w:jc w:val="left"/>
        <w:rPr>
          <w:rFonts w:hint="eastAsia" w:ascii="宋体" w:hAnsi="宋体" w:cs="宋体"/>
          <w:b w:val="0"/>
          <w:bCs/>
        </w:rPr>
      </w:pPr>
      <w:r>
        <w:rPr>
          <w:rFonts w:hint="eastAsia" w:ascii="宋体" w:hAnsi="宋体" w:cs="宋体"/>
          <w:b/>
          <w:bCs w:val="0"/>
        </w:rPr>
        <w:t>采购代理机构</w:t>
      </w:r>
      <w:r>
        <w:rPr>
          <w:rFonts w:hint="eastAsia" w:ascii="宋体" w:hAnsi="宋体" w:cs="宋体"/>
          <w:b w:val="0"/>
          <w:bCs/>
        </w:rPr>
        <w:t>：湖南万成项目管理有限公司</w:t>
      </w:r>
    </w:p>
    <w:p>
      <w:pPr>
        <w:adjustRightInd w:val="0"/>
        <w:snapToGrid w:val="0"/>
        <w:spacing w:line="360" w:lineRule="auto"/>
        <w:ind w:firstLine="316" w:firstLineChars="150"/>
        <w:jc w:val="left"/>
        <w:rPr>
          <w:rFonts w:hint="eastAsia" w:ascii="宋体" w:hAnsi="宋体" w:cs="宋体"/>
          <w:b w:val="0"/>
          <w:bCs/>
          <w:lang w:eastAsia="zh-CN"/>
        </w:rPr>
      </w:pPr>
      <w:r>
        <w:rPr>
          <w:rFonts w:hint="eastAsia" w:ascii="宋体" w:hAnsi="宋体" w:cs="宋体"/>
          <w:b/>
          <w:bCs w:val="0"/>
        </w:rPr>
        <w:t>联 系 人</w:t>
      </w:r>
      <w:r>
        <w:rPr>
          <w:rFonts w:hint="eastAsia" w:ascii="宋体" w:hAnsi="宋体" w:cs="宋体"/>
          <w:b w:val="0"/>
          <w:bCs/>
        </w:rPr>
        <w:t>：唐柳  张梁</w:t>
      </w:r>
    </w:p>
    <w:p>
      <w:pPr>
        <w:adjustRightInd w:val="0"/>
        <w:snapToGrid w:val="0"/>
        <w:spacing w:line="360" w:lineRule="auto"/>
        <w:ind w:firstLine="316" w:firstLineChars="150"/>
        <w:jc w:val="left"/>
        <w:rPr>
          <w:rFonts w:hint="eastAsia" w:ascii="宋体" w:hAnsi="宋体" w:cs="宋体"/>
          <w:b w:val="0"/>
          <w:bCs/>
        </w:rPr>
      </w:pPr>
      <w:r>
        <w:rPr>
          <w:rFonts w:hint="eastAsia" w:ascii="宋体" w:hAnsi="宋体" w:cs="宋体"/>
          <w:b/>
          <w:bCs w:val="0"/>
        </w:rPr>
        <w:t>电    话</w:t>
      </w:r>
      <w:r>
        <w:rPr>
          <w:rFonts w:hint="eastAsia" w:ascii="宋体" w:hAnsi="宋体" w:cs="宋体"/>
          <w:b w:val="0"/>
          <w:bCs/>
        </w:rPr>
        <w:t>：0731-52866118</w:t>
      </w:r>
    </w:p>
    <w:p>
      <w:pPr>
        <w:adjustRightInd w:val="0"/>
        <w:snapToGrid w:val="0"/>
        <w:spacing w:line="360" w:lineRule="auto"/>
        <w:ind w:firstLine="316" w:firstLineChars="150"/>
        <w:jc w:val="left"/>
        <w:rPr>
          <w:rFonts w:hint="eastAsia" w:ascii="宋体" w:hAnsi="宋体" w:cs="宋体"/>
          <w:b w:val="0"/>
          <w:bCs/>
        </w:rPr>
      </w:pPr>
      <w:r>
        <w:rPr>
          <w:rFonts w:hint="eastAsia" w:ascii="宋体" w:hAnsi="宋体" w:cs="宋体"/>
          <w:b/>
          <w:bCs w:val="0"/>
        </w:rPr>
        <w:t>地    址</w:t>
      </w:r>
      <w:r>
        <w:rPr>
          <w:rFonts w:hint="eastAsia" w:ascii="宋体" w:hAnsi="宋体" w:cs="宋体"/>
          <w:b w:val="0"/>
          <w:bCs/>
        </w:rPr>
        <w:t>：湘潭市湘潭大道众一国际A座16楼</w:t>
      </w:r>
    </w:p>
    <w:p>
      <w:pPr>
        <w:adjustRightInd w:val="0"/>
        <w:snapToGrid w:val="0"/>
        <w:spacing w:line="360" w:lineRule="auto"/>
        <w:ind w:firstLine="316" w:firstLineChars="150"/>
        <w:jc w:val="left"/>
        <w:rPr>
          <w:rFonts w:ascii="宋体" w:hAnsi="宋体" w:cs="宋体"/>
          <w:b/>
        </w:rPr>
      </w:pPr>
      <w:r>
        <w:rPr>
          <w:rFonts w:hint="eastAsia" w:ascii="宋体" w:hAnsi="宋体" w:cs="宋体"/>
          <w:b/>
        </w:rPr>
        <w:t>九、本公告自发布之起7个工作日内，参与采购活动的供应商认为采购过程和成交结果使自己权益受到损害的，可以以书面形式向采购人或采购代理机构提出质疑。</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²Ó©úÅé">
    <w:altName w:val="MingLiU-ExtB"/>
    <w:panose1 w:val="00000000000000000000"/>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9C92D"/>
    <w:multiLevelType w:val="singleLevel"/>
    <w:tmpl w:val="73A9C9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MDI2NDQyMjIzZjY4ZGExNzYzNWVjZmFlMjMwNzQifQ=="/>
  </w:docVars>
  <w:rsids>
    <w:rsidRoot w:val="3B6F1643"/>
    <w:rsid w:val="000F6939"/>
    <w:rsid w:val="001B699D"/>
    <w:rsid w:val="001D1FDF"/>
    <w:rsid w:val="0020101A"/>
    <w:rsid w:val="0022372F"/>
    <w:rsid w:val="00274075"/>
    <w:rsid w:val="002A0276"/>
    <w:rsid w:val="002E4EF7"/>
    <w:rsid w:val="002F7972"/>
    <w:rsid w:val="00314057"/>
    <w:rsid w:val="003806F8"/>
    <w:rsid w:val="003E3EF7"/>
    <w:rsid w:val="004B52CB"/>
    <w:rsid w:val="005914E8"/>
    <w:rsid w:val="005F61FC"/>
    <w:rsid w:val="006240D1"/>
    <w:rsid w:val="00650E30"/>
    <w:rsid w:val="007510DC"/>
    <w:rsid w:val="0076362D"/>
    <w:rsid w:val="007E38CB"/>
    <w:rsid w:val="00833F3D"/>
    <w:rsid w:val="00875BC7"/>
    <w:rsid w:val="008B6914"/>
    <w:rsid w:val="008F6AB0"/>
    <w:rsid w:val="00922F41"/>
    <w:rsid w:val="009B43BF"/>
    <w:rsid w:val="00A00E8D"/>
    <w:rsid w:val="00A03DAD"/>
    <w:rsid w:val="00AF54B8"/>
    <w:rsid w:val="00B32574"/>
    <w:rsid w:val="00B45FE5"/>
    <w:rsid w:val="00B90C00"/>
    <w:rsid w:val="00BD7987"/>
    <w:rsid w:val="00C864CE"/>
    <w:rsid w:val="00CE024B"/>
    <w:rsid w:val="00D43A34"/>
    <w:rsid w:val="00D5332A"/>
    <w:rsid w:val="00D8698C"/>
    <w:rsid w:val="00DC0C6C"/>
    <w:rsid w:val="00DE12F2"/>
    <w:rsid w:val="00DE7BBF"/>
    <w:rsid w:val="00E07D55"/>
    <w:rsid w:val="00E70611"/>
    <w:rsid w:val="00F50590"/>
    <w:rsid w:val="00F96DC9"/>
    <w:rsid w:val="00FB473D"/>
    <w:rsid w:val="01606460"/>
    <w:rsid w:val="029F3697"/>
    <w:rsid w:val="030C1370"/>
    <w:rsid w:val="038933A9"/>
    <w:rsid w:val="04A9250C"/>
    <w:rsid w:val="05B376FF"/>
    <w:rsid w:val="08DE26B4"/>
    <w:rsid w:val="09632605"/>
    <w:rsid w:val="099074D1"/>
    <w:rsid w:val="0A384F0B"/>
    <w:rsid w:val="0A4F6D77"/>
    <w:rsid w:val="0B8660CA"/>
    <w:rsid w:val="0D553231"/>
    <w:rsid w:val="0D887163"/>
    <w:rsid w:val="0D995F96"/>
    <w:rsid w:val="10223A7C"/>
    <w:rsid w:val="14982DA1"/>
    <w:rsid w:val="14E60C6B"/>
    <w:rsid w:val="15816E15"/>
    <w:rsid w:val="17625DE8"/>
    <w:rsid w:val="1ACD112F"/>
    <w:rsid w:val="1CBE3390"/>
    <w:rsid w:val="1D3606AF"/>
    <w:rsid w:val="22D17F95"/>
    <w:rsid w:val="241E33AA"/>
    <w:rsid w:val="24851351"/>
    <w:rsid w:val="27F771BD"/>
    <w:rsid w:val="299838E7"/>
    <w:rsid w:val="2BF40E49"/>
    <w:rsid w:val="2C6375EE"/>
    <w:rsid w:val="2E9B3794"/>
    <w:rsid w:val="2F45367B"/>
    <w:rsid w:val="302B2641"/>
    <w:rsid w:val="32B00B61"/>
    <w:rsid w:val="33403DAA"/>
    <w:rsid w:val="390D7739"/>
    <w:rsid w:val="3B6F1643"/>
    <w:rsid w:val="3E6E2DED"/>
    <w:rsid w:val="4019274F"/>
    <w:rsid w:val="40400BE3"/>
    <w:rsid w:val="41761909"/>
    <w:rsid w:val="437D0B41"/>
    <w:rsid w:val="45853652"/>
    <w:rsid w:val="46725DFD"/>
    <w:rsid w:val="46AE6F33"/>
    <w:rsid w:val="46C52937"/>
    <w:rsid w:val="48964A0D"/>
    <w:rsid w:val="490A0155"/>
    <w:rsid w:val="49AE7B1E"/>
    <w:rsid w:val="4A3E672A"/>
    <w:rsid w:val="502F64BD"/>
    <w:rsid w:val="505D40E5"/>
    <w:rsid w:val="543E18C6"/>
    <w:rsid w:val="55222156"/>
    <w:rsid w:val="565E14BA"/>
    <w:rsid w:val="5C4275E6"/>
    <w:rsid w:val="5E3C09B0"/>
    <w:rsid w:val="5EF2181A"/>
    <w:rsid w:val="618A34B7"/>
    <w:rsid w:val="63121AA9"/>
    <w:rsid w:val="63BF0C4C"/>
    <w:rsid w:val="64B57114"/>
    <w:rsid w:val="64C31110"/>
    <w:rsid w:val="65237C94"/>
    <w:rsid w:val="667A7014"/>
    <w:rsid w:val="68510038"/>
    <w:rsid w:val="68A63BAE"/>
    <w:rsid w:val="69E5416A"/>
    <w:rsid w:val="6A5E31B9"/>
    <w:rsid w:val="6CD14458"/>
    <w:rsid w:val="72A22AD2"/>
    <w:rsid w:val="733C7B8D"/>
    <w:rsid w:val="736E3126"/>
    <w:rsid w:val="73D07F87"/>
    <w:rsid w:val="7499002B"/>
    <w:rsid w:val="75520971"/>
    <w:rsid w:val="789C372B"/>
    <w:rsid w:val="7A8A1CC3"/>
    <w:rsid w:val="7B311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360" w:lineRule="auto"/>
      <w:jc w:val="left"/>
      <w:outlineLvl w:val="1"/>
    </w:pPr>
    <w:rPr>
      <w:rFonts w:ascii="Arial" w:hAnsi="Arial" w:eastAsia="宋体" w:cs="Times New Roman"/>
      <w:bCs/>
      <w:sz w:val="24"/>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customStyle="1" w:styleId="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w:basedOn w:val="1"/>
    <w:next w:val="6"/>
    <w:qFormat/>
    <w:uiPriority w:val="0"/>
    <w:pPr>
      <w:spacing w:after="120"/>
    </w:pPr>
    <w:rPr>
      <w:kern w:val="0"/>
      <w:sz w:val="20"/>
    </w:rPr>
  </w:style>
  <w:style w:type="paragraph" w:styleId="6">
    <w:name w:val="Body Text First Indent"/>
    <w:basedOn w:val="5"/>
    <w:unhideWhenUsed/>
    <w:qFormat/>
    <w:uiPriority w:val="99"/>
    <w:pPr>
      <w:ind w:firstLine="420" w:firstLineChars="100"/>
    </w:pPr>
  </w:style>
  <w:style w:type="paragraph" w:styleId="7">
    <w:name w:val="Body Text Indent"/>
    <w:basedOn w:val="1"/>
    <w:next w:val="1"/>
    <w:qFormat/>
    <w:uiPriority w:val="0"/>
    <w:pPr>
      <w:spacing w:after="120"/>
      <w:ind w:left="420" w:leftChars="200"/>
    </w:pPr>
    <w:rPr>
      <w:kern w:val="0"/>
      <w:sz w:val="20"/>
    </w:rPr>
  </w:style>
  <w:style w:type="paragraph" w:styleId="8">
    <w:name w:val="Plain Text"/>
    <w:basedOn w:val="1"/>
    <w:qFormat/>
    <w:uiPriority w:val="0"/>
    <w:rPr>
      <w:rFonts w:ascii="宋体" w:hAnsi="Courier New" w:cs="Courier New"/>
      <w:szCs w:val="21"/>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envelope return"/>
    <w:basedOn w:val="1"/>
    <w:unhideWhenUsed/>
    <w:qFormat/>
    <w:uiPriority w:val="99"/>
    <w:pPr>
      <w:snapToGrid w:val="0"/>
    </w:pPr>
    <w:rPr>
      <w:rFonts w:hint="eastAsia" w:ascii="Arial" w:hAnsi="Arial"/>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3"/>
    <w:qFormat/>
    <w:uiPriority w:val="0"/>
    <w:pPr>
      <w:ind w:firstLine="420" w:firstLineChars="200"/>
    </w:pPr>
    <w:rPr>
      <w:kern w:val="2"/>
      <w:sz w:val="21"/>
    </w:rPr>
  </w:style>
  <w:style w:type="paragraph" w:customStyle="1" w:styleId="15">
    <w:name w:val="列出段落1"/>
    <w:basedOn w:val="1"/>
    <w:qFormat/>
    <w:uiPriority w:val="0"/>
    <w:pPr>
      <w:ind w:firstLine="420" w:firstLineChars="200"/>
    </w:pPr>
    <w:rPr>
      <w:rFonts w:ascii="Calibri" w:hAnsi="Calibri" w:cs="Calibri"/>
      <w:szCs w:val="21"/>
    </w:rPr>
  </w:style>
  <w:style w:type="paragraph" w:customStyle="1" w:styleId="16">
    <w:name w:val="自定正文"/>
    <w:qFormat/>
    <w:uiPriority w:val="0"/>
    <w:pPr>
      <w:spacing w:line="576" w:lineRule="exact"/>
      <w:ind w:firstLine="883" w:firstLineChars="200"/>
    </w:pPr>
    <w:rPr>
      <w:rFonts w:ascii="Times New Roman" w:hAnsi="Times New Roman" w:eastAsia="方正仿宋_GBK" w:cs="方正仿宋_GBK"/>
      <w:sz w:val="28"/>
      <w:lang w:val="en-US" w:eastAsia="zh-CN" w:bidi="ar-SA"/>
    </w:rPr>
  </w:style>
  <w:style w:type="character" w:customStyle="1" w:styleId="17">
    <w:name w:val="页脚 Char"/>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9033;&#30446;\&#31454;&#30923;\&#31038;&#20250;&#39033;&#30446;\HNWC-XTSH-2021014-&#28248;&#28525;&#38902;&#28748;&#38598;&#22242;&#36130;&#21153;&#31649;&#25511;&#31995;&#32479;&#24314;&#35774;&#39033;&#30446;\4&#12289;&#25104;&#20132;&#36164;&#26009;\1&#12289;&#25104;&#20132;&#20844;&#21578;&#65288;&#36130;&#21153;&#31649;&#25511;&#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1、成交公告（财务管控）</Template>
  <Pages>2</Pages>
  <Words>632</Words>
  <Characters>722</Characters>
  <Lines>1</Lines>
  <Paragraphs>1</Paragraphs>
  <TotalTime>0</TotalTime>
  <ScaleCrop>false</ScaleCrop>
  <LinksUpToDate>false</LinksUpToDate>
  <CharactersWithSpaces>735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2021-09-13T07:50:00Z</dcterms:created>
  <dc:creator>Administrator</dc:creator>
  <cp:lastModifiedBy>ℳℓ赤赤</cp:lastModifiedBy>
  <cp:lastPrinted>2022-12-12T02:41:00Z</cp:lastPrinted>
  <dcterms:modified xsi:type="dcterms:W3CDTF">2023-07-03T08:54:07Z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F3ACC98CAF154CDABBF18AB0D0ECE0DE_13</vt:lpwstr>
  </property>
</Properties>
</file>