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76" w:beforeAutospacing="0" w:after="0" w:afterAutospacing="0" w:line="440" w:lineRule="atLeast"/>
        <w:ind w:left="76" w:right="0" w:firstLine="480" w:firstLineChars="200"/>
        <w:jc w:val="both"/>
        <w:rPr>
          <w:rFonts w:hint="eastAsia" w:ascii="宋体" w:hAnsi="宋体" w:eastAsia="宋体" w:cs="宋体"/>
          <w:sz w:val="24"/>
          <w:szCs w:val="24"/>
        </w:rPr>
      </w:pPr>
      <w:r>
        <w:rPr>
          <w:rFonts w:hint="eastAsia" w:ascii="宋体" w:hAnsi="宋体" w:eastAsia="宋体" w:cs="宋体"/>
          <w:sz w:val="24"/>
          <w:szCs w:val="24"/>
          <w:shd w:val="clear" w:color="auto" w:fill="FFFFFF"/>
        </w:rPr>
        <w:t>湖南大湘招标代理有限公司</w:t>
      </w:r>
      <w:r>
        <w:rPr>
          <w:rFonts w:hint="eastAsia" w:ascii="宋体" w:hAnsi="宋体" w:eastAsia="宋体" w:cs="宋体"/>
          <w:i w:val="0"/>
          <w:caps w:val="0"/>
          <w:color w:val="000000"/>
          <w:spacing w:val="0"/>
          <w:sz w:val="24"/>
          <w:szCs w:val="24"/>
        </w:rPr>
        <w:t>受</w:t>
      </w:r>
      <w:r>
        <w:rPr>
          <w:rFonts w:hint="eastAsia" w:ascii="宋体" w:hAnsi="宋体" w:eastAsia="宋体" w:cs="宋体"/>
          <w:i w:val="0"/>
          <w:caps w:val="0"/>
          <w:color w:val="000000"/>
          <w:spacing w:val="0"/>
          <w:sz w:val="24"/>
          <w:szCs w:val="24"/>
          <w:lang w:eastAsia="zh-CN"/>
        </w:rPr>
        <w:t>湖南电气职业技术学院</w:t>
      </w:r>
      <w:r>
        <w:rPr>
          <w:rFonts w:hint="eastAsia" w:ascii="宋体" w:hAnsi="宋体" w:eastAsia="宋体" w:cs="宋体"/>
          <w:i w:val="0"/>
          <w:caps w:val="0"/>
          <w:color w:val="000000"/>
          <w:spacing w:val="0"/>
          <w:sz w:val="24"/>
          <w:szCs w:val="24"/>
        </w:rPr>
        <w:t>的委托，对</w:t>
      </w:r>
      <w:r>
        <w:rPr>
          <w:rFonts w:hint="eastAsia" w:ascii="宋体" w:hAnsi="宋体" w:eastAsia="宋体" w:cs="宋体"/>
          <w:i w:val="0"/>
          <w:caps w:val="0"/>
          <w:color w:val="000000"/>
          <w:spacing w:val="0"/>
          <w:sz w:val="24"/>
          <w:szCs w:val="24"/>
          <w:lang w:eastAsia="zh-CN"/>
        </w:rPr>
        <w:t>湖南电气职业技术学院2022年-2024年新生军训服采购项目</w:t>
      </w:r>
      <w:r>
        <w:rPr>
          <w:rFonts w:hint="eastAsia" w:ascii="宋体" w:hAnsi="宋体" w:eastAsia="宋体" w:cs="宋体"/>
          <w:i w:val="0"/>
          <w:caps w:val="0"/>
          <w:color w:val="000000"/>
          <w:spacing w:val="0"/>
          <w:sz w:val="24"/>
          <w:szCs w:val="24"/>
        </w:rPr>
        <w:t>进行</w:t>
      </w:r>
      <w:r>
        <w:rPr>
          <w:rFonts w:hint="eastAsia" w:ascii="宋体" w:hAnsi="宋体"/>
          <w:color w:val="000000"/>
          <w:szCs w:val="21"/>
        </w:rPr>
        <w:t>校内招标采购</w:t>
      </w:r>
      <w:r>
        <w:rPr>
          <w:rFonts w:hint="eastAsia" w:ascii="宋体" w:hAnsi="宋体" w:eastAsia="宋体" w:cs="宋体"/>
          <w:i w:val="0"/>
          <w:caps w:val="0"/>
          <w:color w:val="000000"/>
          <w:spacing w:val="0"/>
          <w:sz w:val="24"/>
          <w:szCs w:val="24"/>
        </w:rPr>
        <w:t>，现将中标结果公告如下：</w:t>
      </w:r>
    </w:p>
    <w:p>
      <w:pPr>
        <w:pStyle w:val="6"/>
        <w:keepNext w:val="0"/>
        <w:keepLines w:val="0"/>
        <w:widowControl/>
        <w:suppressLineNumbers w:val="0"/>
        <w:spacing w:before="76" w:beforeAutospacing="0" w:after="0" w:afterAutospacing="0" w:line="440" w:lineRule="atLeast"/>
        <w:ind w:left="76" w:right="0"/>
        <w:jc w:val="both"/>
        <w:rPr>
          <w:rFonts w:hint="eastAsia" w:ascii="宋体" w:hAnsi="宋体" w:eastAsia="宋体" w:cs="宋体"/>
          <w:sz w:val="24"/>
          <w:szCs w:val="24"/>
        </w:rPr>
      </w:pPr>
      <w:r>
        <w:rPr>
          <w:rFonts w:hint="eastAsia" w:ascii="宋体" w:hAnsi="宋体" w:eastAsia="宋体" w:cs="宋体"/>
          <w:b/>
          <w:i w:val="0"/>
          <w:caps w:val="0"/>
          <w:color w:val="000000"/>
          <w:spacing w:val="0"/>
          <w:sz w:val="24"/>
          <w:szCs w:val="24"/>
        </w:rPr>
        <w:t>一、采购项目情况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6" w:right="0"/>
        <w:jc w:val="both"/>
        <w:textAlignment w:val="auto"/>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1、采购项目名称：</w:t>
      </w:r>
      <w:r>
        <w:rPr>
          <w:rFonts w:hint="eastAsia" w:ascii="宋体" w:hAnsi="宋体" w:eastAsia="宋体" w:cs="宋体"/>
          <w:i w:val="0"/>
          <w:caps w:val="0"/>
          <w:color w:val="000000"/>
          <w:spacing w:val="0"/>
          <w:sz w:val="24"/>
          <w:szCs w:val="24"/>
          <w:lang w:eastAsia="zh-CN"/>
        </w:rPr>
        <w:t>湖南电气职业技术学院2022年-2024年新生军训服采购项目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2、</w:t>
      </w:r>
      <w:r>
        <w:rPr>
          <w:rFonts w:hint="eastAsia" w:ascii="宋体" w:hAnsi="宋体"/>
          <w:color w:val="000000"/>
          <w:szCs w:val="21"/>
        </w:rPr>
        <w:t>采购代理编号：</w:t>
      </w:r>
      <w:r>
        <w:rPr>
          <w:rFonts w:hint="eastAsia" w:ascii="宋体" w:hAnsi="宋体"/>
          <w:color w:val="000000"/>
          <w:szCs w:val="21"/>
          <w:lang w:eastAsia="zh-CN"/>
        </w:rPr>
        <w:t>DXZB-20220620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宋体" w:hAnsi="宋体" w:eastAsia="宋体" w:cs="宋体"/>
          <w:sz w:val="24"/>
          <w:szCs w:val="24"/>
          <w:lang w:val="en-US"/>
        </w:rPr>
      </w:pPr>
      <w:r>
        <w:rPr>
          <w:rFonts w:hint="eastAsia" w:ascii="宋体" w:hAnsi="宋体" w:eastAsia="宋体" w:cs="宋体"/>
          <w:i w:val="0"/>
          <w:caps w:val="0"/>
          <w:color w:val="000000"/>
          <w:spacing w:val="0"/>
          <w:sz w:val="24"/>
          <w:szCs w:val="24"/>
        </w:rPr>
        <w:t>4、预算金额</w:t>
      </w:r>
      <w:r>
        <w:rPr>
          <w:rFonts w:hint="eastAsia" w:ascii="宋体" w:hAnsi="宋体" w:eastAsia="宋体" w:cs="宋体"/>
          <w:i w:val="0"/>
          <w:caps w:val="0"/>
          <w:color w:val="000000"/>
          <w:spacing w:val="0"/>
          <w:sz w:val="24"/>
          <w:szCs w:val="24"/>
        </w:rPr>
        <w:t>：</w:t>
      </w:r>
      <w:r>
        <w:rPr>
          <w:rFonts w:hint="eastAsia" w:hAnsi="宋体"/>
          <w:color w:val="000000"/>
          <w:kern w:val="2"/>
          <w:sz w:val="24"/>
          <w:szCs w:val="24"/>
          <w:lang w:val="en-US" w:eastAsia="zh-CN"/>
        </w:rPr>
        <w:t>2</w:t>
      </w:r>
      <w:r>
        <w:rPr>
          <w:rFonts w:hAnsi="宋体"/>
          <w:color w:val="000000"/>
          <w:kern w:val="2"/>
          <w:sz w:val="24"/>
          <w:szCs w:val="24"/>
        </w:rPr>
        <w:t>00</w:t>
      </w:r>
      <w:r>
        <w:rPr>
          <w:rFonts w:hint="eastAsia" w:hAnsi="宋体"/>
          <w:color w:val="000000"/>
          <w:kern w:val="2"/>
          <w:sz w:val="24"/>
          <w:szCs w:val="24"/>
          <w:lang w:val="en-US" w:eastAsia="zh-CN"/>
        </w:rPr>
        <w:t>元/</w:t>
      </w:r>
      <w:r>
        <w:rPr>
          <w:rFonts w:hint="eastAsia" w:ascii="宋体" w:hAnsi="宋体"/>
          <w:color w:val="000000"/>
          <w:sz w:val="24"/>
          <w:szCs w:val="24"/>
          <w:lang w:eastAsia="zh-CN"/>
        </w:rPr>
        <w:t>两套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6" w:right="0"/>
        <w:jc w:val="both"/>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5、招标信息发布日期：202</w:t>
      </w:r>
      <w:r>
        <w:rPr>
          <w:rFonts w:hint="eastAsia" w:ascii="宋体" w:hAnsi="宋体" w:eastAsia="宋体" w:cs="宋体"/>
          <w:i w:val="0"/>
          <w:caps w:val="0"/>
          <w:color w:val="000000"/>
          <w:spacing w:val="0"/>
          <w:sz w:val="24"/>
          <w:szCs w:val="24"/>
          <w:lang w:val="en-US" w:eastAsia="zh-CN"/>
        </w:rPr>
        <w:t>2</w:t>
      </w:r>
      <w:r>
        <w:rPr>
          <w:rFonts w:hint="eastAsia" w:ascii="宋体" w:hAnsi="宋体" w:eastAsia="宋体" w:cs="宋体"/>
          <w:i w:val="0"/>
          <w:caps w:val="0"/>
          <w:color w:val="000000"/>
          <w:spacing w:val="0"/>
          <w:sz w:val="24"/>
          <w:szCs w:val="24"/>
        </w:rPr>
        <w:t>年0</w:t>
      </w:r>
      <w:r>
        <w:rPr>
          <w:rFonts w:hint="eastAsia" w:ascii="宋体" w:hAnsi="宋体" w:eastAsia="宋体" w:cs="宋体"/>
          <w:i w:val="0"/>
          <w:caps w:val="0"/>
          <w:color w:val="000000"/>
          <w:spacing w:val="0"/>
          <w:sz w:val="24"/>
          <w:szCs w:val="24"/>
          <w:lang w:val="en-US" w:eastAsia="zh-CN"/>
        </w:rPr>
        <w:t>7</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eastAsia="zh-CN"/>
        </w:rPr>
        <w:t>05</w:t>
      </w:r>
      <w:r>
        <w:rPr>
          <w:rFonts w:hint="eastAsia" w:ascii="宋体" w:hAnsi="宋体" w:eastAsia="宋体" w:cs="宋体"/>
          <w:i w:val="0"/>
          <w:caps w:val="0"/>
          <w:color w:val="000000"/>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6" w:right="0"/>
        <w:jc w:val="both"/>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5、开标、定标日期：202</w:t>
      </w:r>
      <w:r>
        <w:rPr>
          <w:rFonts w:hint="eastAsia" w:ascii="宋体" w:hAnsi="宋体" w:eastAsia="宋体" w:cs="宋体"/>
          <w:i w:val="0"/>
          <w:caps w:val="0"/>
          <w:color w:val="000000"/>
          <w:spacing w:val="0"/>
          <w:sz w:val="24"/>
          <w:szCs w:val="24"/>
          <w:lang w:val="en-US" w:eastAsia="zh-CN"/>
        </w:rPr>
        <w:t>2</w:t>
      </w:r>
      <w:r>
        <w:rPr>
          <w:rFonts w:hint="eastAsia" w:ascii="宋体" w:hAnsi="宋体" w:eastAsia="宋体" w:cs="宋体"/>
          <w:i w:val="0"/>
          <w:caps w:val="0"/>
          <w:color w:val="000000"/>
          <w:spacing w:val="0"/>
          <w:sz w:val="24"/>
          <w:szCs w:val="24"/>
        </w:rPr>
        <w:t>年</w:t>
      </w:r>
      <w:r>
        <w:rPr>
          <w:rFonts w:hint="eastAsia" w:ascii="宋体" w:hAnsi="宋体" w:eastAsia="宋体" w:cs="宋体"/>
          <w:i w:val="0"/>
          <w:caps w:val="0"/>
          <w:color w:val="000000"/>
          <w:spacing w:val="0"/>
          <w:sz w:val="24"/>
          <w:szCs w:val="24"/>
          <w:lang w:val="en-US" w:eastAsia="zh-CN"/>
        </w:rPr>
        <w:t>07</w:t>
      </w:r>
      <w:r>
        <w:rPr>
          <w:rFonts w:hint="eastAsia" w:ascii="宋体" w:hAnsi="宋体" w:eastAsia="宋体" w:cs="宋体"/>
          <w:i w:val="0"/>
          <w:caps w:val="0"/>
          <w:color w:val="000000"/>
          <w:spacing w:val="0"/>
          <w:sz w:val="24"/>
          <w:szCs w:val="24"/>
        </w:rPr>
        <w:t>月</w:t>
      </w:r>
      <w:r>
        <w:rPr>
          <w:rFonts w:hint="eastAsia" w:ascii="宋体" w:hAnsi="宋体" w:eastAsia="宋体" w:cs="宋体"/>
          <w:i w:val="0"/>
          <w:caps w:val="0"/>
          <w:color w:val="000000"/>
          <w:spacing w:val="0"/>
          <w:sz w:val="24"/>
          <w:szCs w:val="24"/>
          <w:lang w:val="en-US" w:eastAsia="zh-CN"/>
        </w:rPr>
        <w:t>26</w:t>
      </w:r>
      <w:r>
        <w:rPr>
          <w:rFonts w:hint="eastAsia" w:ascii="宋体" w:hAnsi="宋体" w:eastAsia="宋体" w:cs="宋体"/>
          <w:i w:val="0"/>
          <w:caps w:val="0"/>
          <w:color w:val="000000"/>
          <w:spacing w:val="0"/>
          <w:sz w:val="24"/>
          <w:szCs w:val="24"/>
        </w:rPr>
        <w:t>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76" w:right="0"/>
        <w:jc w:val="both"/>
        <w:textAlignment w:val="auto"/>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6、开标地点：湖南大湘招标代理有限公司开标室</w:t>
      </w:r>
    </w:p>
    <w:p>
      <w:pPr>
        <w:pStyle w:val="6"/>
        <w:keepNext w:val="0"/>
        <w:keepLines w:val="0"/>
        <w:widowControl/>
        <w:suppressLineNumbers w:val="0"/>
        <w:spacing w:before="76" w:beforeAutospacing="0" w:after="0" w:afterAutospacing="0" w:line="500" w:lineRule="atLeast"/>
        <w:ind w:left="76" w:right="0"/>
        <w:jc w:val="both"/>
        <w:rPr>
          <w:rFonts w:hint="eastAsia" w:ascii="宋体" w:hAnsi="宋体" w:eastAsia="宋体" w:cs="宋体"/>
          <w:sz w:val="24"/>
          <w:szCs w:val="24"/>
        </w:rPr>
      </w:pPr>
      <w:r>
        <w:rPr>
          <w:rFonts w:hint="eastAsia" w:ascii="宋体" w:hAnsi="宋体" w:eastAsia="宋体" w:cs="宋体"/>
          <w:b/>
          <w:i w:val="0"/>
          <w:caps w:val="0"/>
          <w:color w:val="000000"/>
          <w:spacing w:val="0"/>
          <w:sz w:val="24"/>
          <w:szCs w:val="24"/>
        </w:rPr>
        <w:t>二、供应商投标情况：</w:t>
      </w:r>
    </w:p>
    <w:tbl>
      <w:tblPr>
        <w:tblStyle w:val="7"/>
        <w:tblW w:w="5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143"/>
        <w:gridCol w:w="917"/>
        <w:gridCol w:w="1200"/>
        <w:gridCol w:w="1470"/>
        <w:gridCol w:w="823"/>
        <w:gridCol w:w="592"/>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1" w:hRule="atLeast"/>
          <w:jc w:val="center"/>
        </w:trPr>
        <w:tc>
          <w:tcPr>
            <w:tcW w:w="2075"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供应商信息</w:t>
            </w:r>
          </w:p>
        </w:tc>
        <w:tc>
          <w:tcPr>
            <w:tcW w:w="459"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资格审查结果</w:t>
            </w:r>
          </w:p>
        </w:tc>
        <w:tc>
          <w:tcPr>
            <w:tcW w:w="601"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符合性审查结果</w:t>
            </w:r>
          </w:p>
        </w:tc>
        <w:tc>
          <w:tcPr>
            <w:tcW w:w="736"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投标价格</w:t>
            </w:r>
          </w:p>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（元</w:t>
            </w:r>
            <w:r>
              <w:rPr>
                <w:rFonts w:hint="eastAsia" w:ascii="宋体" w:hAnsi="宋体" w:eastAsia="宋体" w:cs="宋体"/>
                <w:sz w:val="24"/>
                <w:szCs w:val="24"/>
                <w:lang w:val="en-US" w:eastAsia="zh-CN"/>
              </w:rPr>
              <w:t>/两套</w:t>
            </w:r>
            <w:r>
              <w:rPr>
                <w:rFonts w:hint="eastAsia" w:ascii="宋体" w:hAnsi="宋体" w:eastAsia="宋体" w:cs="宋体"/>
                <w:sz w:val="24"/>
                <w:szCs w:val="24"/>
              </w:rPr>
              <w:t>）</w:t>
            </w:r>
          </w:p>
        </w:tc>
        <w:tc>
          <w:tcPr>
            <w:tcW w:w="412"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评分（分）</w:t>
            </w:r>
          </w:p>
        </w:tc>
        <w:tc>
          <w:tcPr>
            <w:tcW w:w="296"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推荐</w:t>
            </w:r>
          </w:p>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排名</w:t>
            </w:r>
          </w:p>
        </w:tc>
        <w:tc>
          <w:tcPr>
            <w:tcW w:w="418"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是否中标候选人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1" w:hRule="atLeast"/>
          <w:jc w:val="center"/>
        </w:trPr>
        <w:tc>
          <w:tcPr>
            <w:tcW w:w="2075" w:type="pct"/>
            <w:shd w:val="clear" w:color="auto" w:fill="auto"/>
            <w:tcMar>
              <w:left w:w="108" w:type="dxa"/>
              <w:right w:w="108" w:type="dxa"/>
            </w:tcMar>
            <w:vAlign w:val="center"/>
          </w:tcPr>
          <w:p>
            <w:pPr>
              <w:jc w:val="center"/>
              <w:rPr>
                <w:rFonts w:hint="eastAsia" w:ascii="宋体" w:hAnsi="宋体" w:eastAsia="宋体" w:cs="宋体"/>
                <w:sz w:val="24"/>
                <w:szCs w:val="24"/>
              </w:rPr>
            </w:pPr>
            <w:r>
              <w:rPr>
                <w:rFonts w:hint="eastAsia"/>
                <w:sz w:val="24"/>
              </w:rPr>
              <w:t>湖南财富纺织服饰有限公司</w:t>
            </w:r>
          </w:p>
        </w:tc>
        <w:tc>
          <w:tcPr>
            <w:tcW w:w="459"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审核</w:t>
            </w:r>
          </w:p>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通过</w:t>
            </w:r>
          </w:p>
        </w:tc>
        <w:tc>
          <w:tcPr>
            <w:tcW w:w="601"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审核</w:t>
            </w:r>
          </w:p>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通过</w:t>
            </w:r>
          </w:p>
        </w:tc>
        <w:tc>
          <w:tcPr>
            <w:tcW w:w="736"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192</w:t>
            </w:r>
            <w:r>
              <w:rPr>
                <w:rFonts w:hint="eastAsia" w:ascii="宋体" w:hAnsi="宋体" w:eastAsia="宋体" w:cs="宋体"/>
                <w:sz w:val="24"/>
                <w:szCs w:val="24"/>
              </w:rPr>
              <w:t>元</w:t>
            </w:r>
            <w:r>
              <w:rPr>
                <w:rFonts w:hint="eastAsia" w:ascii="宋体" w:hAnsi="宋体" w:eastAsia="宋体" w:cs="宋体"/>
                <w:sz w:val="24"/>
                <w:szCs w:val="24"/>
                <w:lang w:val="en-US" w:eastAsia="zh-CN"/>
              </w:rPr>
              <w:t>/两套</w:t>
            </w:r>
          </w:p>
        </w:tc>
        <w:tc>
          <w:tcPr>
            <w:tcW w:w="412"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92</w:t>
            </w:r>
          </w:p>
        </w:tc>
        <w:tc>
          <w:tcPr>
            <w:tcW w:w="296"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418"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1" w:hRule="atLeast"/>
          <w:jc w:val="center"/>
        </w:trPr>
        <w:tc>
          <w:tcPr>
            <w:tcW w:w="2075" w:type="pct"/>
            <w:shd w:val="clear" w:color="auto" w:fill="auto"/>
            <w:tcMar>
              <w:left w:w="108" w:type="dxa"/>
              <w:right w:w="108" w:type="dxa"/>
            </w:tcMar>
            <w:vAlign w:val="center"/>
          </w:tcPr>
          <w:p>
            <w:pPr>
              <w:jc w:val="center"/>
              <w:rPr>
                <w:rFonts w:hint="eastAsia" w:ascii="宋体" w:hAnsi="宋体" w:eastAsia="宋体" w:cs="宋体"/>
                <w:sz w:val="24"/>
                <w:szCs w:val="24"/>
              </w:rPr>
            </w:pPr>
            <w:r>
              <w:rPr>
                <w:rFonts w:hint="eastAsia"/>
                <w:sz w:val="24"/>
              </w:rPr>
              <w:t>湖南省韶峰服饰有限公司</w:t>
            </w:r>
          </w:p>
        </w:tc>
        <w:tc>
          <w:tcPr>
            <w:tcW w:w="459"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审核</w:t>
            </w:r>
          </w:p>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通过</w:t>
            </w:r>
          </w:p>
        </w:tc>
        <w:tc>
          <w:tcPr>
            <w:tcW w:w="601"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审核</w:t>
            </w:r>
          </w:p>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通过</w:t>
            </w:r>
          </w:p>
        </w:tc>
        <w:tc>
          <w:tcPr>
            <w:tcW w:w="736"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196</w:t>
            </w:r>
            <w:r>
              <w:rPr>
                <w:rFonts w:hint="eastAsia" w:ascii="宋体" w:hAnsi="宋体" w:eastAsia="宋体" w:cs="宋体"/>
                <w:sz w:val="24"/>
                <w:szCs w:val="24"/>
              </w:rPr>
              <w:t>元</w:t>
            </w:r>
            <w:r>
              <w:rPr>
                <w:rFonts w:hint="eastAsia" w:ascii="宋体" w:hAnsi="宋体" w:eastAsia="宋体" w:cs="宋体"/>
                <w:sz w:val="24"/>
                <w:szCs w:val="24"/>
                <w:lang w:val="en-US" w:eastAsia="zh-CN"/>
              </w:rPr>
              <w:t>/两套</w:t>
            </w:r>
          </w:p>
        </w:tc>
        <w:tc>
          <w:tcPr>
            <w:tcW w:w="412"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82.39</w:t>
            </w:r>
          </w:p>
        </w:tc>
        <w:tc>
          <w:tcPr>
            <w:tcW w:w="296"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418"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1" w:hRule="atLeast"/>
          <w:jc w:val="center"/>
        </w:trPr>
        <w:tc>
          <w:tcPr>
            <w:tcW w:w="2075" w:type="pct"/>
            <w:shd w:val="clear" w:color="auto" w:fill="auto"/>
            <w:tcMar>
              <w:left w:w="108" w:type="dxa"/>
              <w:right w:w="108" w:type="dxa"/>
            </w:tcMar>
            <w:vAlign w:val="center"/>
          </w:tcPr>
          <w:p>
            <w:pPr>
              <w:jc w:val="center"/>
              <w:rPr>
                <w:rFonts w:hint="eastAsia" w:ascii="宋体" w:hAnsi="宋体" w:eastAsia="宋体" w:cs="宋体"/>
                <w:sz w:val="24"/>
                <w:szCs w:val="24"/>
              </w:rPr>
            </w:pPr>
            <w:r>
              <w:rPr>
                <w:rFonts w:hint="eastAsia"/>
                <w:sz w:val="24"/>
              </w:rPr>
              <w:t>重庆段氏服饰实业有限公司</w:t>
            </w:r>
          </w:p>
        </w:tc>
        <w:tc>
          <w:tcPr>
            <w:tcW w:w="459"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审核</w:t>
            </w:r>
          </w:p>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通过</w:t>
            </w:r>
          </w:p>
        </w:tc>
        <w:tc>
          <w:tcPr>
            <w:tcW w:w="601"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审核</w:t>
            </w:r>
          </w:p>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通过</w:t>
            </w:r>
          </w:p>
        </w:tc>
        <w:tc>
          <w:tcPr>
            <w:tcW w:w="736"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199</w:t>
            </w:r>
            <w:r>
              <w:rPr>
                <w:rFonts w:hint="eastAsia" w:ascii="宋体" w:hAnsi="宋体" w:eastAsia="宋体" w:cs="宋体"/>
                <w:sz w:val="24"/>
                <w:szCs w:val="24"/>
              </w:rPr>
              <w:t>元</w:t>
            </w:r>
            <w:r>
              <w:rPr>
                <w:rFonts w:hint="eastAsia" w:ascii="宋体" w:hAnsi="宋体" w:eastAsia="宋体" w:cs="宋体"/>
                <w:sz w:val="24"/>
                <w:szCs w:val="24"/>
                <w:lang w:val="en-US" w:eastAsia="zh-CN"/>
              </w:rPr>
              <w:t>/两套</w:t>
            </w:r>
          </w:p>
        </w:tc>
        <w:tc>
          <w:tcPr>
            <w:tcW w:w="412"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73.94</w:t>
            </w:r>
          </w:p>
        </w:tc>
        <w:tc>
          <w:tcPr>
            <w:tcW w:w="296"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418"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01" w:hRule="atLeast"/>
          <w:jc w:val="center"/>
        </w:trPr>
        <w:tc>
          <w:tcPr>
            <w:tcW w:w="2075"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80" w:lineRule="atLeast"/>
              <w:ind w:left="0" w:right="0"/>
              <w:jc w:val="center"/>
              <w:rPr>
                <w:rFonts w:hint="eastAsia" w:ascii="宋体" w:hAnsi="宋体" w:eastAsia="宋体" w:cs="宋体"/>
                <w:sz w:val="24"/>
                <w:szCs w:val="24"/>
              </w:rPr>
            </w:pPr>
            <w:r>
              <w:rPr>
                <w:rFonts w:hint="eastAsia"/>
                <w:sz w:val="24"/>
              </w:rPr>
              <w:t>湖南梓涵服饰有限责任公司</w:t>
            </w:r>
          </w:p>
        </w:tc>
        <w:tc>
          <w:tcPr>
            <w:tcW w:w="459"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审核</w:t>
            </w:r>
          </w:p>
          <w:p>
            <w:pPr>
              <w:pStyle w:val="6"/>
              <w:keepNext w:val="0"/>
              <w:keepLines w:val="0"/>
              <w:widowControl/>
              <w:suppressLineNumbers w:val="0"/>
              <w:spacing w:before="0" w:beforeAutospacing="0" w:after="0" w:afterAutospacing="0" w:line="42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通过</w:t>
            </w:r>
          </w:p>
        </w:tc>
        <w:tc>
          <w:tcPr>
            <w:tcW w:w="601"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审核</w:t>
            </w:r>
          </w:p>
          <w:p>
            <w:pPr>
              <w:pStyle w:val="6"/>
              <w:keepNext w:val="0"/>
              <w:keepLines w:val="0"/>
              <w:widowControl/>
              <w:suppressLineNumbers w:val="0"/>
              <w:spacing w:before="0" w:beforeAutospacing="0" w:after="0" w:afterAutospacing="0" w:line="420" w:lineRule="atLeast"/>
              <w:ind w:left="0" w:leftChars="0" w:right="0" w:rightChars="0"/>
              <w:jc w:val="center"/>
              <w:rPr>
                <w:rFonts w:hint="eastAsia" w:ascii="宋体" w:hAnsi="宋体" w:eastAsia="宋体" w:cs="宋体"/>
                <w:kern w:val="0"/>
                <w:sz w:val="24"/>
                <w:szCs w:val="24"/>
                <w:lang w:val="en-US" w:eastAsia="zh-CN" w:bidi="ar"/>
              </w:rPr>
            </w:pPr>
            <w:r>
              <w:rPr>
                <w:rFonts w:hint="eastAsia" w:ascii="宋体" w:hAnsi="宋体" w:eastAsia="宋体" w:cs="宋体"/>
                <w:sz w:val="24"/>
                <w:szCs w:val="24"/>
              </w:rPr>
              <w:t>通过</w:t>
            </w:r>
          </w:p>
        </w:tc>
        <w:tc>
          <w:tcPr>
            <w:tcW w:w="736"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197</w:t>
            </w:r>
            <w:r>
              <w:rPr>
                <w:rFonts w:hint="eastAsia" w:ascii="宋体" w:hAnsi="宋体" w:eastAsia="宋体" w:cs="宋体"/>
                <w:sz w:val="24"/>
                <w:szCs w:val="24"/>
              </w:rPr>
              <w:t>元</w:t>
            </w:r>
            <w:r>
              <w:rPr>
                <w:rFonts w:hint="eastAsia" w:ascii="宋体" w:hAnsi="宋体" w:eastAsia="宋体" w:cs="宋体"/>
                <w:sz w:val="24"/>
                <w:szCs w:val="24"/>
                <w:lang w:val="en-US" w:eastAsia="zh-CN"/>
              </w:rPr>
              <w:t>/两套</w:t>
            </w:r>
          </w:p>
        </w:tc>
        <w:tc>
          <w:tcPr>
            <w:tcW w:w="412"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68.24</w:t>
            </w:r>
          </w:p>
        </w:tc>
        <w:tc>
          <w:tcPr>
            <w:tcW w:w="296"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18" w:type="pc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420" w:lineRule="atLeast"/>
              <w:ind w:left="0" w:right="0"/>
              <w:jc w:val="center"/>
              <w:rPr>
                <w:rFonts w:hint="eastAsia" w:ascii="宋体" w:hAnsi="宋体" w:eastAsia="宋体" w:cs="宋体"/>
                <w:sz w:val="24"/>
                <w:szCs w:val="24"/>
              </w:rPr>
            </w:pPr>
          </w:p>
        </w:tc>
      </w:tr>
    </w:tbl>
    <w:p>
      <w:pPr>
        <w:pStyle w:val="6"/>
        <w:keepNext w:val="0"/>
        <w:keepLines w:val="0"/>
        <w:widowControl/>
        <w:suppressLineNumbers w:val="0"/>
        <w:spacing w:before="152" w:beforeAutospacing="0" w:after="0" w:afterAutospacing="0" w:line="231" w:lineRule="atLeast"/>
        <w:ind w:left="602" w:right="0" w:hanging="450"/>
        <w:jc w:val="both"/>
        <w:rPr>
          <w:rFonts w:hint="eastAsia" w:ascii="宋体" w:hAnsi="宋体" w:eastAsia="宋体" w:cs="宋体"/>
          <w:sz w:val="24"/>
          <w:szCs w:val="24"/>
        </w:rPr>
      </w:pPr>
      <w:r>
        <w:rPr>
          <w:rFonts w:hint="eastAsia" w:ascii="宋体" w:hAnsi="宋体" w:eastAsia="宋体" w:cs="宋体"/>
          <w:b/>
          <w:i w:val="0"/>
          <w:caps w:val="0"/>
          <w:color w:val="000000"/>
          <w:spacing w:val="0"/>
          <w:sz w:val="24"/>
          <w:szCs w:val="24"/>
        </w:rPr>
        <w:t>三、中标供应商信息：</w:t>
      </w:r>
    </w:p>
    <w:tbl>
      <w:tblPr>
        <w:tblStyle w:val="7"/>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98"/>
        <w:gridCol w:w="2414"/>
        <w:gridCol w:w="6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0" w:hRule="atLeast"/>
          <w:jc w:val="center"/>
        </w:trPr>
        <w:tc>
          <w:tcPr>
            <w:tcW w:w="798" w:type="dxa"/>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b/>
                <w:sz w:val="24"/>
                <w:szCs w:val="24"/>
              </w:rPr>
              <w:t>包号</w:t>
            </w:r>
          </w:p>
        </w:tc>
        <w:tc>
          <w:tcPr>
            <w:tcW w:w="8430" w:type="dxa"/>
            <w:gridSpan w:val="2"/>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b/>
                <w:sz w:val="24"/>
                <w:szCs w:val="24"/>
              </w:rPr>
              <w:t>中标情况明细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798" w:type="dxa"/>
            <w:vMerge w:val="restart"/>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rPr>
              <w:t>整包</w:t>
            </w:r>
          </w:p>
        </w:tc>
        <w:tc>
          <w:tcPr>
            <w:tcW w:w="2414" w:type="dxa"/>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b/>
                <w:color w:val="000000"/>
                <w:sz w:val="24"/>
                <w:szCs w:val="24"/>
              </w:rPr>
              <w:t>中标供应商</w:t>
            </w:r>
          </w:p>
        </w:tc>
        <w:tc>
          <w:tcPr>
            <w:tcW w:w="6016" w:type="dxa"/>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both"/>
              <w:rPr>
                <w:rFonts w:hint="eastAsia" w:ascii="宋体" w:hAnsi="宋体" w:eastAsia="宋体" w:cs="宋体"/>
                <w:sz w:val="24"/>
                <w:szCs w:val="24"/>
              </w:rPr>
            </w:pPr>
            <w:r>
              <w:rPr>
                <w:rFonts w:hint="eastAsia"/>
                <w:sz w:val="24"/>
              </w:rPr>
              <w:t>湖南财富纺织服饰有限公司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0" w:hRule="atLeast"/>
          <w:jc w:val="center"/>
        </w:trPr>
        <w:tc>
          <w:tcPr>
            <w:tcW w:w="798" w:type="dxa"/>
            <w:vMerge w:val="continue"/>
            <w:shd w:val="clear" w:color="auto" w:fill="auto"/>
            <w:tcMar>
              <w:left w:w="108" w:type="dxa"/>
              <w:right w:w="108" w:type="dxa"/>
            </w:tcMar>
            <w:vAlign w:val="center"/>
          </w:tcPr>
          <w:p>
            <w:pPr>
              <w:rPr>
                <w:rFonts w:hint="eastAsia" w:ascii="宋体" w:hAnsi="宋体" w:eastAsia="宋体" w:cs="宋体"/>
                <w:sz w:val="24"/>
                <w:szCs w:val="24"/>
              </w:rPr>
            </w:pPr>
          </w:p>
        </w:tc>
        <w:tc>
          <w:tcPr>
            <w:tcW w:w="2414" w:type="dxa"/>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中标金额</w:t>
            </w:r>
          </w:p>
        </w:tc>
        <w:tc>
          <w:tcPr>
            <w:tcW w:w="6016" w:type="dxa"/>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元</w:t>
            </w:r>
            <w:r>
              <w:rPr>
                <w:rFonts w:hint="eastAsia" w:ascii="宋体" w:hAnsi="宋体" w:eastAsia="宋体" w:cs="宋体"/>
                <w:sz w:val="24"/>
                <w:szCs w:val="24"/>
                <w:lang w:val="en-US" w:eastAsia="zh-CN"/>
              </w:rPr>
              <w:t>/两套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7" w:hRule="atLeast"/>
          <w:jc w:val="center"/>
        </w:trPr>
        <w:tc>
          <w:tcPr>
            <w:tcW w:w="798" w:type="dxa"/>
            <w:vMerge w:val="continue"/>
            <w:shd w:val="clear" w:color="auto" w:fill="auto"/>
            <w:tcMar>
              <w:left w:w="108" w:type="dxa"/>
              <w:right w:w="108" w:type="dxa"/>
            </w:tcMar>
            <w:vAlign w:val="center"/>
          </w:tcPr>
          <w:p>
            <w:pPr>
              <w:rPr>
                <w:rFonts w:hint="eastAsia" w:ascii="宋体" w:hAnsi="宋体" w:eastAsia="宋体" w:cs="宋体"/>
                <w:sz w:val="24"/>
                <w:szCs w:val="24"/>
              </w:rPr>
            </w:pPr>
          </w:p>
        </w:tc>
        <w:tc>
          <w:tcPr>
            <w:tcW w:w="2414" w:type="dxa"/>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6016" w:type="dxa"/>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张宇奇</w:t>
            </w:r>
          </w:p>
          <w:p>
            <w:pPr>
              <w:pStyle w:val="6"/>
              <w:keepNext w:val="0"/>
              <w:keepLines w:val="0"/>
              <w:widowControl/>
              <w:suppressLineNumbers w:val="0"/>
              <w:spacing w:before="0" w:beforeAutospacing="0" w:after="0" w:afterAutospacing="0" w:line="231" w:lineRule="atLeas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湖南省醴陵市船湾服装工业园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54" w:hRule="atLeast"/>
          <w:jc w:val="center"/>
        </w:trPr>
        <w:tc>
          <w:tcPr>
            <w:tcW w:w="798" w:type="dxa"/>
            <w:vMerge w:val="continue"/>
            <w:shd w:val="clear" w:color="auto" w:fill="auto"/>
            <w:tcMar>
              <w:left w:w="108" w:type="dxa"/>
              <w:right w:w="108" w:type="dxa"/>
            </w:tcMar>
            <w:vAlign w:val="center"/>
          </w:tcPr>
          <w:p>
            <w:pPr>
              <w:rPr>
                <w:rFonts w:hint="eastAsia" w:ascii="宋体" w:hAnsi="宋体" w:eastAsia="宋体" w:cs="宋体"/>
                <w:sz w:val="24"/>
                <w:szCs w:val="24"/>
              </w:rPr>
            </w:pPr>
          </w:p>
        </w:tc>
        <w:tc>
          <w:tcPr>
            <w:tcW w:w="2414" w:type="dxa"/>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代理服务费</w:t>
            </w:r>
          </w:p>
        </w:tc>
        <w:tc>
          <w:tcPr>
            <w:tcW w:w="6016" w:type="dxa"/>
            <w:shd w:val="clear" w:color="auto" w:fill="auto"/>
            <w:tcMar>
              <w:left w:w="108" w:type="dxa"/>
              <w:right w:w="108" w:type="dxa"/>
            </w:tcMar>
            <w:vAlign w:val="center"/>
          </w:tcPr>
          <w:p>
            <w:pPr>
              <w:pStyle w:val="6"/>
              <w:keepNext w:val="0"/>
              <w:keepLines w:val="0"/>
              <w:widowControl/>
              <w:suppressLineNumbers w:val="0"/>
              <w:spacing w:before="0" w:beforeAutospacing="0" w:after="0" w:afterAutospacing="0" w:line="231" w:lineRule="atLeast"/>
              <w:ind w:right="0"/>
              <w:jc w:val="both"/>
              <w:rPr>
                <w:rFonts w:hint="eastAsia" w:ascii="宋体" w:hAnsi="宋体" w:eastAsia="宋体" w:cs="宋体"/>
                <w:sz w:val="24"/>
                <w:szCs w:val="24"/>
              </w:rPr>
            </w:pPr>
            <w:r>
              <w:rPr>
                <w:rFonts w:hint="eastAsia" w:ascii="宋体" w:hAnsi="宋体" w:eastAsia="宋体" w:cs="宋体"/>
                <w:sz w:val="24"/>
                <w:szCs w:val="24"/>
                <w:lang w:val="en-US" w:eastAsia="zh-CN"/>
              </w:rPr>
              <w:t>22988</w:t>
            </w:r>
            <w:r>
              <w:rPr>
                <w:rFonts w:hint="eastAsia" w:ascii="宋体" w:hAnsi="宋体" w:eastAsia="宋体" w:cs="宋体"/>
                <w:sz w:val="24"/>
                <w:szCs w:val="24"/>
              </w:rPr>
              <w:t>元</w:t>
            </w:r>
          </w:p>
        </w:tc>
      </w:tr>
    </w:tbl>
    <w:p>
      <w:pPr>
        <w:pStyle w:val="6"/>
        <w:keepNext w:val="0"/>
        <w:keepLines w:val="0"/>
        <w:widowControl/>
        <w:suppressLineNumbers w:val="0"/>
        <w:spacing w:before="152" w:beforeAutospacing="0" w:after="0" w:afterAutospacing="0" w:line="440" w:lineRule="atLeast"/>
        <w:ind w:left="152" w:right="0"/>
        <w:jc w:val="both"/>
        <w:rPr>
          <w:rFonts w:hint="eastAsia" w:ascii="宋体" w:hAnsi="宋体" w:eastAsia="宋体" w:cs="宋体"/>
          <w:sz w:val="24"/>
          <w:szCs w:val="24"/>
        </w:rPr>
      </w:pPr>
      <w:r>
        <w:rPr>
          <w:rFonts w:hint="eastAsia" w:ascii="宋体" w:hAnsi="宋体" w:eastAsia="宋体" w:cs="宋体"/>
          <w:b/>
          <w:i w:val="0"/>
          <w:caps w:val="0"/>
          <w:color w:val="000000"/>
          <w:spacing w:val="0"/>
          <w:sz w:val="24"/>
          <w:szCs w:val="24"/>
        </w:rPr>
        <w:t>四、评标委员会成员名单：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王钢柱</w:t>
      </w:r>
      <w:r>
        <w:rPr>
          <w:rFonts w:hint="eastAsia" w:ascii="宋体" w:hAnsi="宋体" w:eastAsia="宋体" w:cs="宋体"/>
          <w:i w:val="0"/>
          <w:caps w:val="0"/>
          <w:color w:val="000000"/>
          <w:spacing w:val="0"/>
          <w:sz w:val="24"/>
          <w:szCs w:val="24"/>
        </w:rPr>
        <w:t>（组长）、</w:t>
      </w:r>
      <w:r>
        <w:rPr>
          <w:rFonts w:hint="eastAsia" w:ascii="宋体" w:hAnsi="宋体" w:eastAsia="宋体" w:cs="宋体"/>
          <w:i w:val="0"/>
          <w:caps w:val="0"/>
          <w:color w:val="000000"/>
          <w:spacing w:val="0"/>
          <w:sz w:val="24"/>
          <w:szCs w:val="24"/>
        </w:rPr>
        <w:t>陈喆</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陈鹏</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刘芳</w:t>
      </w:r>
      <w:r>
        <w:rPr>
          <w:rFonts w:hint="eastAsia" w:ascii="宋体" w:hAnsi="宋体" w:eastAsia="宋体"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赵胜杰（采购人代表）。</w:t>
      </w:r>
    </w:p>
    <w:p>
      <w:pPr>
        <w:pStyle w:val="6"/>
        <w:keepNext w:val="0"/>
        <w:keepLines w:val="0"/>
        <w:widowControl/>
        <w:suppressLineNumbers w:val="0"/>
        <w:spacing w:before="152" w:beforeAutospacing="0" w:after="0" w:afterAutospacing="0" w:line="440" w:lineRule="atLeast"/>
        <w:ind w:left="152" w:right="0"/>
        <w:jc w:val="both"/>
        <w:rPr>
          <w:rFonts w:hint="eastAsia" w:ascii="宋体" w:hAnsi="宋体" w:eastAsia="宋体" w:cs="宋体"/>
          <w:sz w:val="24"/>
          <w:szCs w:val="24"/>
        </w:rPr>
      </w:pPr>
      <w:r>
        <w:rPr>
          <w:rFonts w:hint="eastAsia" w:ascii="宋体" w:hAnsi="宋体" w:eastAsia="宋体" w:cs="宋体"/>
          <w:b/>
          <w:i w:val="0"/>
          <w:caps w:val="0"/>
          <w:color w:val="000000"/>
          <w:spacing w:val="0"/>
          <w:sz w:val="24"/>
          <w:szCs w:val="24"/>
        </w:rPr>
        <w:t>五、采购人、采购代理机构联系方式</w:t>
      </w:r>
    </w:p>
    <w:p>
      <w:pPr>
        <w:adjustRightInd w:val="0"/>
        <w:snapToGrid w:val="0"/>
        <w:spacing w:line="360" w:lineRule="auto"/>
        <w:ind w:firstLine="413" w:firstLineChars="196"/>
        <w:rPr>
          <w:rFonts w:ascii="宋体" w:hAnsi="宋体"/>
          <w:b/>
          <w:bCs/>
          <w:color w:val="000000"/>
          <w:szCs w:val="21"/>
        </w:rPr>
      </w:pPr>
      <w:r>
        <w:rPr>
          <w:rFonts w:hint="eastAsia" w:ascii="宋体" w:hAnsi="宋体"/>
          <w:b/>
          <w:bCs/>
          <w:color w:val="000000"/>
          <w:szCs w:val="21"/>
        </w:rPr>
        <w:t>1</w:t>
      </w:r>
      <w:r>
        <w:rPr>
          <w:rFonts w:hint="eastAsia" w:ascii="宋体" w:hAnsi="宋体"/>
          <w:color w:val="000000"/>
          <w:szCs w:val="21"/>
        </w:rPr>
        <w:t>、</w:t>
      </w:r>
      <w:r>
        <w:rPr>
          <w:rFonts w:hint="eastAsia" w:ascii="宋体" w:hAnsi="宋体"/>
          <w:b/>
          <w:bCs/>
          <w:color w:val="000000"/>
          <w:szCs w:val="21"/>
        </w:rPr>
        <w:t>采购人信息</w:t>
      </w:r>
    </w:p>
    <w:p>
      <w:pPr>
        <w:adjustRightInd w:val="0"/>
        <w:snapToGrid w:val="0"/>
        <w:spacing w:line="360" w:lineRule="auto"/>
        <w:ind w:firstLine="411" w:firstLineChars="196"/>
        <w:rPr>
          <w:rFonts w:hint="eastAsia" w:ascii="宋体" w:hAnsi="宋体" w:eastAsia="宋体"/>
          <w:color w:val="000000"/>
          <w:szCs w:val="21"/>
          <w:lang w:eastAsia="zh-CN"/>
        </w:rPr>
      </w:pPr>
      <w:r>
        <w:rPr>
          <w:rFonts w:hint="eastAsia" w:ascii="宋体" w:hAnsi="宋体"/>
          <w:color w:val="000000"/>
          <w:szCs w:val="21"/>
        </w:rPr>
        <w:t>（1）名 称：</w:t>
      </w:r>
      <w:r>
        <w:rPr>
          <w:rFonts w:hint="eastAsia" w:ascii="宋体" w:hAnsi="宋体"/>
          <w:color w:val="000000"/>
          <w:szCs w:val="21"/>
          <w:lang w:eastAsia="zh-CN"/>
        </w:rPr>
        <w:t>湖南电气职业技术学院</w:t>
      </w:r>
    </w:p>
    <w:p>
      <w:pPr>
        <w:adjustRightInd w:val="0"/>
        <w:snapToGrid w:val="0"/>
        <w:spacing w:line="360" w:lineRule="auto"/>
        <w:ind w:firstLine="411" w:firstLineChars="196"/>
        <w:rPr>
          <w:rFonts w:hint="eastAsia" w:ascii="宋体" w:hAnsi="宋体" w:eastAsia="宋体"/>
          <w:color w:val="000000"/>
          <w:szCs w:val="21"/>
          <w:lang w:eastAsia="zh-CN"/>
        </w:rPr>
      </w:pPr>
      <w:r>
        <w:rPr>
          <w:rFonts w:hint="eastAsia" w:ascii="宋体" w:hAnsi="宋体"/>
          <w:color w:val="000000"/>
          <w:szCs w:val="21"/>
        </w:rPr>
        <w:t>（2）地  址：</w:t>
      </w:r>
      <w:r>
        <w:rPr>
          <w:rFonts w:hint="eastAsia" w:ascii="宋体" w:hAnsi="宋体"/>
          <w:color w:val="000000"/>
          <w:lang w:eastAsia="zh-CN"/>
        </w:rPr>
        <w:t>湘潭市岳塘区下摄司街2号</w:t>
      </w:r>
    </w:p>
    <w:p>
      <w:pPr>
        <w:adjustRightInd w:val="0"/>
        <w:snapToGrid w:val="0"/>
        <w:spacing w:line="360" w:lineRule="auto"/>
        <w:ind w:firstLine="420" w:firstLineChars="200"/>
        <w:rPr>
          <w:rFonts w:hint="eastAsia" w:ascii="宋体" w:hAnsi="宋体"/>
          <w:bCs/>
          <w:color w:val="000000"/>
          <w:szCs w:val="21"/>
        </w:rPr>
      </w:pPr>
      <w:r>
        <w:rPr>
          <w:rFonts w:hint="eastAsia" w:ascii="宋体" w:hAnsi="宋体"/>
          <w:color w:val="000000"/>
          <w:szCs w:val="21"/>
        </w:rPr>
        <w:t>（3）</w:t>
      </w:r>
      <w:r>
        <w:rPr>
          <w:rFonts w:hint="eastAsia" w:ascii="宋体" w:hAnsi="宋体"/>
          <w:bCs/>
          <w:color w:val="000000"/>
          <w:szCs w:val="21"/>
        </w:rPr>
        <w:t>联系人：</w:t>
      </w:r>
      <w:r>
        <w:rPr>
          <w:rFonts w:hint="eastAsia" w:ascii="宋体" w:hAnsi="宋体"/>
          <w:color w:val="000000"/>
          <w:lang w:eastAsia="zh-CN"/>
        </w:rPr>
        <w:t>胡老师</w:t>
      </w:r>
      <w:r>
        <w:rPr>
          <w:rFonts w:hint="eastAsia" w:ascii="宋体" w:hAnsi="宋体"/>
          <w:color w:val="000000"/>
        </w:rPr>
        <w:t xml:space="preserve"> </w:t>
      </w:r>
      <w:r>
        <w:rPr>
          <w:rFonts w:hint="eastAsia" w:ascii="宋体" w:hAnsi="宋体"/>
          <w:bCs/>
          <w:color w:val="000000"/>
          <w:szCs w:val="21"/>
        </w:rPr>
        <w:t xml:space="preserve">     </w:t>
      </w:r>
    </w:p>
    <w:p>
      <w:pPr>
        <w:adjustRightInd w:val="0"/>
        <w:snapToGrid w:val="0"/>
        <w:spacing w:line="360" w:lineRule="auto"/>
        <w:ind w:firstLine="420" w:firstLineChars="200"/>
        <w:rPr>
          <w:rFonts w:hint="eastAsia" w:ascii="宋体" w:hAnsi="宋体" w:eastAsia="宋体"/>
          <w:bCs/>
          <w:color w:val="000000"/>
          <w:szCs w:val="21"/>
          <w:lang w:eastAsia="zh-CN"/>
        </w:rPr>
      </w:pPr>
      <w:r>
        <w:rPr>
          <w:rFonts w:hint="eastAsia" w:ascii="宋体" w:hAnsi="宋体"/>
          <w:bCs/>
          <w:color w:val="000000"/>
          <w:szCs w:val="21"/>
        </w:rPr>
        <w:t>（4）电话：</w:t>
      </w:r>
      <w:r>
        <w:rPr>
          <w:rFonts w:hint="eastAsia" w:ascii="宋体" w:hAnsi="宋体"/>
          <w:color w:val="000000"/>
          <w:szCs w:val="21"/>
          <w:lang w:eastAsia="zh-CN"/>
        </w:rPr>
        <w:t>0731-5281151</w:t>
      </w:r>
    </w:p>
    <w:p>
      <w:pPr>
        <w:adjustRightInd w:val="0"/>
        <w:snapToGrid w:val="0"/>
        <w:spacing w:line="360" w:lineRule="auto"/>
        <w:ind w:firstLine="413" w:firstLineChars="196"/>
        <w:rPr>
          <w:rFonts w:ascii="宋体" w:hAnsi="宋体"/>
          <w:b/>
          <w:bCs/>
          <w:color w:val="000000"/>
          <w:szCs w:val="21"/>
        </w:rPr>
      </w:pPr>
      <w:r>
        <w:rPr>
          <w:rFonts w:hint="eastAsia" w:ascii="宋体" w:hAnsi="宋体"/>
          <w:b/>
          <w:bCs/>
          <w:color w:val="000000"/>
          <w:szCs w:val="21"/>
        </w:rPr>
        <w:t>2</w:t>
      </w:r>
      <w:r>
        <w:rPr>
          <w:rFonts w:hint="eastAsia" w:ascii="宋体" w:hAnsi="宋体"/>
          <w:color w:val="000000"/>
          <w:szCs w:val="21"/>
        </w:rPr>
        <w:t>、</w:t>
      </w:r>
      <w:r>
        <w:rPr>
          <w:rFonts w:hint="eastAsia" w:ascii="宋体" w:hAnsi="宋体"/>
          <w:b/>
          <w:bCs/>
          <w:color w:val="000000"/>
          <w:szCs w:val="21"/>
        </w:rPr>
        <w:t>采购代理机构信息</w:t>
      </w:r>
    </w:p>
    <w:p>
      <w:pPr>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（1）</w:t>
      </w:r>
      <w:r>
        <w:rPr>
          <w:rFonts w:hint="eastAsia" w:ascii="宋体" w:hAnsi="宋体"/>
          <w:bCs/>
          <w:color w:val="000000"/>
          <w:szCs w:val="21"/>
        </w:rPr>
        <w:t>名  称：湖南大湘招标代理有限公司</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（2）地  址：</w:t>
      </w:r>
      <w:r>
        <w:rPr>
          <w:rFonts w:hint="eastAsia"/>
          <w:color w:val="000000"/>
        </w:rPr>
        <w:t>湘潭市岳塘区金侨尚东区D栋1707房</w:t>
      </w:r>
    </w:p>
    <w:p>
      <w:pPr>
        <w:adjustRightInd w:val="0"/>
        <w:snapToGrid w:val="0"/>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（3）联系人：</w:t>
      </w:r>
      <w:r>
        <w:rPr>
          <w:rFonts w:hint="eastAsia" w:ascii="宋体"/>
          <w:color w:val="000000"/>
          <w:lang w:eastAsia="zh-CN"/>
        </w:rPr>
        <w:t>张玲、肖伟能</w:t>
      </w:r>
    </w:p>
    <w:p>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（4）邮  编：411100</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（5）电  话：0731-58390160</w:t>
      </w:r>
    </w:p>
    <w:p>
      <w:pPr>
        <w:pStyle w:val="6"/>
        <w:keepNext w:val="0"/>
        <w:keepLines w:val="0"/>
        <w:widowControl/>
        <w:suppressLineNumbers w:val="0"/>
        <w:spacing w:before="152" w:beforeAutospacing="0" w:after="0" w:afterAutospacing="0" w:line="440" w:lineRule="atLeast"/>
        <w:ind w:left="152" w:right="0" w:firstLine="315"/>
        <w:jc w:val="both"/>
        <w:rPr>
          <w:rFonts w:hint="eastAsia" w:ascii="宋体" w:hAnsi="宋体" w:eastAsia="宋体" w:cs="宋体"/>
          <w:sz w:val="24"/>
          <w:szCs w:val="24"/>
        </w:rPr>
      </w:pPr>
      <w:bookmarkStart w:id="0" w:name="_GoBack"/>
      <w:bookmarkEnd w:id="0"/>
      <w:r>
        <w:rPr>
          <w:rFonts w:hint="eastAsia" w:ascii="宋体" w:hAnsi="宋体" w:eastAsia="宋体" w:cs="宋体"/>
          <w:i w:val="0"/>
          <w:caps w:val="0"/>
          <w:color w:val="000000"/>
          <w:spacing w:val="0"/>
          <w:sz w:val="24"/>
          <w:szCs w:val="24"/>
        </w:rPr>
        <w:t>        </w:t>
      </w:r>
    </w:p>
    <w:p>
      <w:pPr>
        <w:pStyle w:val="6"/>
        <w:keepNext w:val="0"/>
        <w:keepLines w:val="0"/>
        <w:widowControl/>
        <w:suppressLineNumbers w:val="0"/>
        <w:spacing w:before="152" w:beforeAutospacing="0" w:after="0" w:afterAutospacing="0" w:line="440" w:lineRule="atLeast"/>
        <w:ind w:left="152" w:right="0" w:firstLine="420"/>
        <w:jc w:val="center"/>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w:t>
      </w:r>
    </w:p>
    <w:p>
      <w:pPr>
        <w:pStyle w:val="6"/>
        <w:keepNext w:val="0"/>
        <w:keepLines w:val="0"/>
        <w:widowControl/>
        <w:suppressLineNumbers w:val="0"/>
        <w:spacing w:before="152" w:beforeAutospacing="0" w:after="0" w:afterAutospacing="0" w:line="440" w:lineRule="atLeast"/>
        <w:ind w:left="152" w:right="0" w:firstLine="315"/>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本公告自发布之日起7个工作日内，参与采购活动的供应商认为采购过程和成交结果使自己权益受到损害的，可以以书面形式向采购人或采购代理机构提出质疑。</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jdlNTY4ZmI1Mjg3ZWU4YzI5OTdmYmNkMzBjNWQifQ=="/>
  </w:docVars>
  <w:rsids>
    <w:rsidRoot w:val="009D7BD9"/>
    <w:rsid w:val="009D7BD9"/>
    <w:rsid w:val="07992439"/>
    <w:rsid w:val="07DB4CF0"/>
    <w:rsid w:val="08146810"/>
    <w:rsid w:val="11F15DB9"/>
    <w:rsid w:val="12325C22"/>
    <w:rsid w:val="14301BD7"/>
    <w:rsid w:val="1700212B"/>
    <w:rsid w:val="1D0E5290"/>
    <w:rsid w:val="1EFD2E8B"/>
    <w:rsid w:val="233D1ADA"/>
    <w:rsid w:val="2EBA1F7D"/>
    <w:rsid w:val="306B0466"/>
    <w:rsid w:val="34495955"/>
    <w:rsid w:val="394B3361"/>
    <w:rsid w:val="42CB0A90"/>
    <w:rsid w:val="4BBE2E56"/>
    <w:rsid w:val="50B458B3"/>
    <w:rsid w:val="514C537E"/>
    <w:rsid w:val="57BB1219"/>
    <w:rsid w:val="59F64A21"/>
    <w:rsid w:val="5ADF3244"/>
    <w:rsid w:val="5B8240FE"/>
    <w:rsid w:val="62115391"/>
    <w:rsid w:val="62374A97"/>
    <w:rsid w:val="6C8C07D7"/>
    <w:rsid w:val="6CBD66E3"/>
    <w:rsid w:val="6E243CB7"/>
    <w:rsid w:val="6F945ADC"/>
    <w:rsid w:val="74510D7A"/>
    <w:rsid w:val="7451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rPr>
      <w:kern w:val="2"/>
      <w:sz w:val="21"/>
    </w:rPr>
  </w:style>
  <w:style w:type="paragraph" w:styleId="3">
    <w:name w:val="Body Text Indent"/>
    <w:basedOn w:val="1"/>
    <w:next w:val="4"/>
    <w:qFormat/>
    <w:uiPriority w:val="99"/>
    <w:pPr>
      <w:spacing w:after="120"/>
      <w:ind w:left="420" w:leftChars="200"/>
    </w:pPr>
    <w:rPr>
      <w:kern w:val="0"/>
      <w:sz w:val="20"/>
    </w:rPr>
  </w:style>
  <w:style w:type="paragraph" w:styleId="4">
    <w:name w:val="Body Text Indent 2"/>
    <w:basedOn w:val="1"/>
    <w:qFormat/>
    <w:uiPriority w:val="99"/>
    <w:pPr>
      <w:spacing w:after="120" w:line="480" w:lineRule="auto"/>
      <w:ind w:left="420" w:leftChars="200"/>
    </w:pPr>
    <w:rPr>
      <w:kern w:val="0"/>
      <w:sz w:val="20"/>
    </w:rPr>
  </w:style>
  <w:style w:type="paragraph" w:customStyle="1" w:styleId="5">
    <w:name w:val="正文1"/>
    <w:basedOn w:val="1"/>
    <w:qFormat/>
    <w:uiPriority w:val="99"/>
    <w:pPr>
      <w:widowControl/>
      <w:jc w:val="left"/>
    </w:pPr>
    <w:rPr>
      <w:rFonts w:ascii="宋体"/>
      <w:kern w:val="0"/>
      <w:sz w:val="24"/>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2021-09-22T01:04:00Z</dcterms:created>
  <dc:creator>Administrator</dc:creator>
  <cp:lastModifiedBy>lingling</cp:lastModifiedBy>
  <dcterms:modified xsi:type="dcterms:W3CDTF">2022-07-26T06:57:03Z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6605129CEF64406296A407B8FA0175C3</vt:lpwstr>
  </property>
</Properties>
</file>